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1E546D81"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w:t>
      </w:r>
      <w:r w:rsidR="0030750B">
        <w:rPr>
          <w:b/>
          <w:bCs/>
          <w:caps/>
          <w:szCs w:val="24"/>
        </w:rPr>
        <w:t>–</w:t>
      </w:r>
      <w:r>
        <w:rPr>
          <w:b/>
          <w:bCs/>
          <w:caps/>
          <w:szCs w:val="24"/>
        </w:rPr>
        <w:t>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3762D758" w:rsidR="00027B83" w:rsidRDefault="00CE06D7">
            <w:pPr>
              <w:jc w:val="both"/>
              <w:rPr>
                <w:kern w:val="2"/>
                <w:szCs w:val="24"/>
              </w:rPr>
            </w:pPr>
            <w:r>
              <w:rPr>
                <w:bCs/>
              </w:rPr>
              <w:t>K</w:t>
            </w:r>
            <w:r w:rsidRPr="00CB71E5">
              <w:rPr>
                <w:bCs/>
              </w:rPr>
              <w:t xml:space="preserve">elmės rajono </w:t>
            </w:r>
            <w:r>
              <w:rPr>
                <w:bCs/>
              </w:rPr>
              <w:t>P</w:t>
            </w:r>
            <w:r w:rsidRPr="00CB71E5">
              <w:rPr>
                <w:bCs/>
              </w:rPr>
              <w:t>akražančio  pagrindinės mokyklos  mokinių maitinimo paslauga</w:t>
            </w:r>
            <w:r>
              <w:rPr>
                <w:bCs/>
              </w:rPr>
              <w:t xml:space="preserve"> kartu išnuomojant patalpas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86"/>
      </w:tblGrid>
      <w:tr w:rsidR="00027B83" w14:paraId="2A8CDD09" w14:textId="77777777" w:rsidTr="00D33F77">
        <w:tc>
          <w:tcPr>
            <w:tcW w:w="9634"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rsidTr="00D33F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86" w:type="dxa"/>
          </w:tcPr>
          <w:p w14:paraId="53FF09A2" w14:textId="41F1604E" w:rsidR="00027B83" w:rsidRDefault="009F2C32">
            <w:pPr>
              <w:jc w:val="center"/>
              <w:rPr>
                <w:kern w:val="2"/>
                <w:szCs w:val="24"/>
              </w:rPr>
            </w:pPr>
            <w:r>
              <w:rPr>
                <w:kern w:val="2"/>
                <w:szCs w:val="24"/>
              </w:rPr>
              <w:t>Kelmės r. Pakražančio pagrindinė mokykla</w:t>
            </w:r>
          </w:p>
        </w:tc>
      </w:tr>
      <w:tr w:rsidR="00027B83" w14:paraId="46894EEE" w14:textId="77777777" w:rsidTr="00D33F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86" w:type="dxa"/>
          </w:tcPr>
          <w:p w14:paraId="63476F65" w14:textId="7DF5BD4C" w:rsidR="00027B83" w:rsidRDefault="009F2C32">
            <w:pPr>
              <w:jc w:val="center"/>
              <w:rPr>
                <w:kern w:val="2"/>
                <w:szCs w:val="24"/>
              </w:rPr>
            </w:pPr>
            <w:r>
              <w:rPr>
                <w:kern w:val="2"/>
                <w:szCs w:val="24"/>
              </w:rPr>
              <w:t>190093788</w:t>
            </w:r>
          </w:p>
        </w:tc>
      </w:tr>
      <w:tr w:rsidR="00027B83" w14:paraId="356739C7" w14:textId="77777777" w:rsidTr="00D33F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86" w:type="dxa"/>
          </w:tcPr>
          <w:p w14:paraId="4FB387A2" w14:textId="4D96B75F" w:rsidR="00027B83" w:rsidRDefault="009F2C32" w:rsidP="00C352AD">
            <w:pPr>
              <w:tabs>
                <w:tab w:val="left" w:pos="1110"/>
              </w:tabs>
              <w:jc w:val="center"/>
              <w:rPr>
                <w:kern w:val="2"/>
                <w:szCs w:val="24"/>
              </w:rPr>
            </w:pPr>
            <w:r>
              <w:rPr>
                <w:kern w:val="2"/>
                <w:szCs w:val="24"/>
              </w:rPr>
              <w:t>Centro g. 2, Grinių k., Kelmės r.</w:t>
            </w:r>
          </w:p>
        </w:tc>
      </w:tr>
      <w:tr w:rsidR="00027B83" w14:paraId="00E15A94" w14:textId="77777777" w:rsidTr="00D33F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86" w:type="dxa"/>
          </w:tcPr>
          <w:p w14:paraId="3641442E" w14:textId="2666BE04" w:rsidR="00027B83" w:rsidRDefault="00FF78E8">
            <w:pPr>
              <w:jc w:val="center"/>
              <w:rPr>
                <w:kern w:val="2"/>
                <w:szCs w:val="24"/>
              </w:rPr>
            </w:pPr>
            <w:r>
              <w:rPr>
                <w:kern w:val="2"/>
                <w:szCs w:val="24"/>
              </w:rPr>
              <w:t>-</w:t>
            </w:r>
          </w:p>
        </w:tc>
      </w:tr>
      <w:tr w:rsidR="00027B83" w14:paraId="164424F3" w14:textId="77777777" w:rsidTr="00D33F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86" w:type="dxa"/>
          </w:tcPr>
          <w:p w14:paraId="62E56AEE" w14:textId="5BBAC00E" w:rsidR="00027B83" w:rsidRDefault="00FF78E8">
            <w:pPr>
              <w:jc w:val="center"/>
              <w:rPr>
                <w:kern w:val="2"/>
                <w:szCs w:val="24"/>
              </w:rPr>
            </w:pPr>
            <w:r>
              <w:rPr>
                <w:kern w:val="2"/>
                <w:szCs w:val="24"/>
              </w:rPr>
              <w:t>LT684010043800020136</w:t>
            </w:r>
          </w:p>
        </w:tc>
      </w:tr>
      <w:tr w:rsidR="00027B83" w14:paraId="6B7E848E" w14:textId="77777777" w:rsidTr="00D33F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86" w:type="dxa"/>
          </w:tcPr>
          <w:p w14:paraId="7CD0A608" w14:textId="40A2C6B0" w:rsidR="00027B83" w:rsidRDefault="00517786" w:rsidP="00C352AD">
            <w:pPr>
              <w:jc w:val="center"/>
              <w:rPr>
                <w:kern w:val="2"/>
                <w:szCs w:val="24"/>
              </w:rPr>
            </w:pPr>
            <w:r>
              <w:rPr>
                <w:kern w:val="2"/>
                <w:szCs w:val="24"/>
              </w:rPr>
              <w:t>Luminor, 40100</w:t>
            </w:r>
          </w:p>
        </w:tc>
      </w:tr>
      <w:tr w:rsidR="00027B83" w14:paraId="3C8A477F" w14:textId="77777777" w:rsidTr="00D33F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86" w:type="dxa"/>
          </w:tcPr>
          <w:p w14:paraId="04975451" w14:textId="3F55C771" w:rsidR="00027B83" w:rsidRDefault="00517786">
            <w:pPr>
              <w:jc w:val="center"/>
              <w:rPr>
                <w:kern w:val="2"/>
                <w:szCs w:val="24"/>
              </w:rPr>
            </w:pPr>
            <w:r>
              <w:rPr>
                <w:kern w:val="2"/>
                <w:szCs w:val="24"/>
              </w:rPr>
              <w:t>+370 427 44 505</w:t>
            </w:r>
          </w:p>
        </w:tc>
      </w:tr>
      <w:tr w:rsidR="00027B83" w14:paraId="7B8191B7" w14:textId="77777777" w:rsidTr="00D33F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86" w:type="dxa"/>
          </w:tcPr>
          <w:p w14:paraId="06155599" w14:textId="5C031B84" w:rsidR="00027B83" w:rsidRPr="00242C0E" w:rsidRDefault="00D93B5A">
            <w:pPr>
              <w:jc w:val="center"/>
              <w:rPr>
                <w:kern w:val="2"/>
                <w:szCs w:val="24"/>
              </w:rPr>
            </w:pPr>
            <w:r w:rsidRPr="00242C0E">
              <w:rPr>
                <w:szCs w:val="24"/>
              </w:rPr>
              <w:t>sekretore@pakrazantis.kelme.lm.lt</w:t>
            </w:r>
          </w:p>
        </w:tc>
      </w:tr>
      <w:tr w:rsidR="00027B83" w14:paraId="1959C3F5" w14:textId="77777777" w:rsidTr="00D33F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86" w:type="dxa"/>
          </w:tcPr>
          <w:p w14:paraId="04FDD825" w14:textId="0FF88F62" w:rsidR="00027B83" w:rsidRPr="00D33F77" w:rsidRDefault="00D93B5A">
            <w:pPr>
              <w:jc w:val="center"/>
              <w:rPr>
                <w:kern w:val="2"/>
                <w:szCs w:val="24"/>
              </w:rPr>
            </w:pPr>
            <w:r>
              <w:rPr>
                <w:kern w:val="2"/>
                <w:szCs w:val="24"/>
              </w:rPr>
              <w:t>Raimonda Blužienė</w:t>
            </w:r>
          </w:p>
        </w:tc>
      </w:tr>
      <w:tr w:rsidR="00027B83" w14:paraId="475D93E9" w14:textId="77777777" w:rsidTr="00D33F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86" w:type="dxa"/>
          </w:tcPr>
          <w:p w14:paraId="7164E978" w14:textId="0DBBDF1B" w:rsidR="00027B83" w:rsidRPr="00D33F77" w:rsidRDefault="00D93B5A" w:rsidP="00C352AD">
            <w:pPr>
              <w:tabs>
                <w:tab w:val="left" w:pos="930"/>
              </w:tabs>
              <w:jc w:val="center"/>
              <w:rPr>
                <w:kern w:val="2"/>
                <w:szCs w:val="24"/>
              </w:rPr>
            </w:pPr>
            <w:r>
              <w:rPr>
                <w:kern w:val="2"/>
                <w:szCs w:val="24"/>
              </w:rPr>
              <w:t>Direktorė</w:t>
            </w:r>
          </w:p>
        </w:tc>
      </w:tr>
      <w:tr w:rsidR="00027B83" w14:paraId="208DA5AB" w14:textId="77777777" w:rsidTr="00D33F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86" w:type="dxa"/>
          </w:tcPr>
          <w:p w14:paraId="02EEDC7F" w14:textId="77777777" w:rsidR="00027B83" w:rsidRDefault="00027B83">
            <w:pPr>
              <w:jc w:val="center"/>
              <w:rPr>
                <w:kern w:val="2"/>
                <w:szCs w:val="24"/>
              </w:rPr>
            </w:pPr>
          </w:p>
        </w:tc>
      </w:tr>
      <w:tr w:rsidR="00027B83" w14:paraId="3EAB2D74" w14:textId="77777777" w:rsidTr="00D33F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86" w:type="dxa"/>
          </w:tcPr>
          <w:p w14:paraId="53FD7CD7" w14:textId="77777777" w:rsidR="00027B83" w:rsidRDefault="00027B83">
            <w:pPr>
              <w:jc w:val="center"/>
              <w:rPr>
                <w:kern w:val="2"/>
                <w:szCs w:val="24"/>
              </w:rPr>
            </w:pPr>
          </w:p>
        </w:tc>
      </w:tr>
      <w:tr w:rsidR="00027B83" w14:paraId="666244A6" w14:textId="77777777" w:rsidTr="00D33F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86" w:type="dxa"/>
          </w:tcPr>
          <w:p w14:paraId="7014BB4C" w14:textId="77777777" w:rsidR="00027B83" w:rsidRDefault="00027B83">
            <w:pPr>
              <w:jc w:val="center"/>
              <w:rPr>
                <w:kern w:val="2"/>
                <w:szCs w:val="24"/>
              </w:rPr>
            </w:pPr>
          </w:p>
        </w:tc>
      </w:tr>
      <w:tr w:rsidR="00027B83" w14:paraId="29C53A2D" w14:textId="77777777" w:rsidTr="00D33F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86" w:type="dxa"/>
          </w:tcPr>
          <w:p w14:paraId="1570F720" w14:textId="77777777" w:rsidR="00027B83" w:rsidRDefault="00027B83">
            <w:pPr>
              <w:jc w:val="center"/>
              <w:rPr>
                <w:kern w:val="2"/>
                <w:szCs w:val="24"/>
              </w:rPr>
            </w:pPr>
          </w:p>
        </w:tc>
      </w:tr>
      <w:tr w:rsidR="00027B83" w14:paraId="5B9A0B4B" w14:textId="77777777" w:rsidTr="00D33F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86" w:type="dxa"/>
          </w:tcPr>
          <w:p w14:paraId="5B25FE4F" w14:textId="77777777" w:rsidR="00027B83" w:rsidRDefault="00027B83">
            <w:pPr>
              <w:jc w:val="center"/>
              <w:rPr>
                <w:kern w:val="2"/>
                <w:szCs w:val="24"/>
              </w:rPr>
            </w:pPr>
          </w:p>
        </w:tc>
      </w:tr>
      <w:tr w:rsidR="00027B83" w14:paraId="0D812494" w14:textId="77777777" w:rsidTr="00D33F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86" w:type="dxa"/>
          </w:tcPr>
          <w:p w14:paraId="261BA477" w14:textId="77777777" w:rsidR="00027B83" w:rsidRDefault="00027B83">
            <w:pPr>
              <w:jc w:val="center"/>
              <w:rPr>
                <w:kern w:val="2"/>
                <w:szCs w:val="24"/>
              </w:rPr>
            </w:pPr>
          </w:p>
        </w:tc>
      </w:tr>
      <w:tr w:rsidR="00027B83" w14:paraId="3A61E74A" w14:textId="77777777" w:rsidTr="00D33F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86" w:type="dxa"/>
          </w:tcPr>
          <w:p w14:paraId="779C186C" w14:textId="77777777" w:rsidR="00027B83" w:rsidRDefault="00027B83">
            <w:pPr>
              <w:jc w:val="center"/>
              <w:rPr>
                <w:kern w:val="2"/>
                <w:szCs w:val="24"/>
              </w:rPr>
            </w:pPr>
          </w:p>
        </w:tc>
      </w:tr>
      <w:tr w:rsidR="00027B83" w14:paraId="4A6AF2AD" w14:textId="77777777" w:rsidTr="00D33F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86" w:type="dxa"/>
          </w:tcPr>
          <w:p w14:paraId="5FE40A45" w14:textId="77777777" w:rsidR="00027B83" w:rsidRDefault="00027B83">
            <w:pPr>
              <w:jc w:val="center"/>
              <w:rPr>
                <w:kern w:val="2"/>
                <w:szCs w:val="24"/>
              </w:rPr>
            </w:pPr>
          </w:p>
        </w:tc>
      </w:tr>
      <w:tr w:rsidR="00027B83" w14:paraId="67CA8A8E" w14:textId="77777777" w:rsidTr="00D33F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86" w:type="dxa"/>
          </w:tcPr>
          <w:p w14:paraId="6AA5701A" w14:textId="77777777" w:rsidR="00027B83" w:rsidRDefault="00027B83">
            <w:pPr>
              <w:jc w:val="center"/>
              <w:rPr>
                <w:kern w:val="2"/>
                <w:szCs w:val="24"/>
              </w:rPr>
            </w:pPr>
          </w:p>
        </w:tc>
      </w:tr>
      <w:tr w:rsidR="00027B83" w14:paraId="21B1C29D" w14:textId="77777777" w:rsidTr="00D33F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86"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BF4A26" w14:paraId="15A7C904" w14:textId="77777777">
        <w:trPr>
          <w:trHeight w:val="300"/>
        </w:trPr>
        <w:tc>
          <w:tcPr>
            <w:tcW w:w="3094" w:type="dxa"/>
            <w:gridSpan w:val="2"/>
          </w:tcPr>
          <w:p w14:paraId="2DB817BF" w14:textId="77777777" w:rsidR="00BF4A26" w:rsidRDefault="00BF4A26" w:rsidP="00BF4A26">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2A4747D1" w:rsidR="00BF4A26" w:rsidRDefault="00073C9A" w:rsidP="00BF4A26">
            <w:pPr>
              <w:rPr>
                <w:color w:val="4472C4"/>
                <w:kern w:val="2"/>
                <w:szCs w:val="24"/>
              </w:rPr>
            </w:pPr>
            <w:r w:rsidRPr="00725A49">
              <w:rPr>
                <w:szCs w:val="24"/>
              </w:rPr>
              <w:t xml:space="preserve">Direktoriaus pavaduotojas ūkio reikalams Arūnas Melinis, </w:t>
            </w:r>
            <w:r>
              <w:rPr>
                <w:szCs w:val="24"/>
              </w:rPr>
              <w:t xml:space="preserve">+370 </w:t>
            </w:r>
            <w:r w:rsidRPr="00725A49">
              <w:rPr>
                <w:szCs w:val="24"/>
              </w:rPr>
              <w:t>602</w:t>
            </w:r>
            <w:r>
              <w:rPr>
                <w:szCs w:val="24"/>
              </w:rPr>
              <w:t xml:space="preserve"> </w:t>
            </w:r>
            <w:r w:rsidRPr="00725A49">
              <w:rPr>
                <w:szCs w:val="24"/>
              </w:rPr>
              <w:t>87</w:t>
            </w:r>
            <w:r>
              <w:rPr>
                <w:szCs w:val="24"/>
              </w:rPr>
              <w:t xml:space="preserve"> </w:t>
            </w:r>
            <w:r w:rsidRPr="00725A49">
              <w:rPr>
                <w:szCs w:val="24"/>
              </w:rPr>
              <w:t>425, arunas.melinis@pakrazantis.lt</w:t>
            </w:r>
          </w:p>
        </w:tc>
      </w:tr>
      <w:tr w:rsidR="00BF4A26" w14:paraId="7B08F743" w14:textId="77777777">
        <w:trPr>
          <w:trHeight w:val="300"/>
        </w:trPr>
        <w:tc>
          <w:tcPr>
            <w:tcW w:w="3094" w:type="dxa"/>
            <w:gridSpan w:val="2"/>
          </w:tcPr>
          <w:p w14:paraId="60D76363" w14:textId="77777777" w:rsidR="00BF4A26" w:rsidRDefault="00BF4A26" w:rsidP="00BF4A26">
            <w:pPr>
              <w:rPr>
                <w:b/>
                <w:kern w:val="2"/>
                <w:szCs w:val="24"/>
              </w:rPr>
            </w:pPr>
            <w:r>
              <w:rPr>
                <w:b/>
                <w:kern w:val="2"/>
                <w:szCs w:val="24"/>
              </w:rPr>
              <w:t>2.2. Tiekėjo kontaktiniai asmenys, atsakingi už Sutarties vykdymą</w:t>
            </w:r>
          </w:p>
        </w:tc>
        <w:tc>
          <w:tcPr>
            <w:tcW w:w="6441" w:type="dxa"/>
            <w:gridSpan w:val="2"/>
          </w:tcPr>
          <w:p w14:paraId="420CAB00" w14:textId="77777777" w:rsidR="00BF4A26" w:rsidRDefault="00BF4A26" w:rsidP="00BF4A26">
            <w:pPr>
              <w:rPr>
                <w:color w:val="4472C4"/>
                <w:kern w:val="2"/>
                <w:szCs w:val="24"/>
              </w:rPr>
            </w:pPr>
            <w:r>
              <w:rPr>
                <w:color w:val="4472C4"/>
                <w:kern w:val="2"/>
                <w:szCs w:val="24"/>
              </w:rPr>
              <w:t>(nurodyti padalinį / skyrių, pareigas, vardą, pavardę, tel., el. paštą)</w:t>
            </w:r>
          </w:p>
        </w:tc>
      </w:tr>
      <w:tr w:rsidR="00BF4A26" w14:paraId="5F38F90D" w14:textId="77777777">
        <w:trPr>
          <w:trHeight w:val="300"/>
        </w:trPr>
        <w:tc>
          <w:tcPr>
            <w:tcW w:w="9535" w:type="dxa"/>
            <w:gridSpan w:val="4"/>
          </w:tcPr>
          <w:p w14:paraId="2202C47F" w14:textId="77777777" w:rsidR="00BF4A26" w:rsidRDefault="00BF4A26" w:rsidP="00BF4A26">
            <w:pPr>
              <w:jc w:val="center"/>
              <w:rPr>
                <w:b/>
                <w:kern w:val="2"/>
                <w:szCs w:val="24"/>
              </w:rPr>
            </w:pPr>
            <w:r>
              <w:rPr>
                <w:b/>
                <w:kern w:val="2"/>
                <w:szCs w:val="24"/>
              </w:rPr>
              <w:t>3. SUTARTIES DALYKAS</w:t>
            </w:r>
          </w:p>
        </w:tc>
      </w:tr>
      <w:tr w:rsidR="00BF4A26" w14:paraId="0382195F" w14:textId="77777777">
        <w:trPr>
          <w:trHeight w:val="300"/>
        </w:trPr>
        <w:tc>
          <w:tcPr>
            <w:tcW w:w="3094" w:type="dxa"/>
            <w:gridSpan w:val="2"/>
          </w:tcPr>
          <w:p w14:paraId="27B75B6A" w14:textId="77777777" w:rsidR="00BF4A26" w:rsidRDefault="00BF4A26" w:rsidP="00BF4A26">
            <w:pPr>
              <w:rPr>
                <w:b/>
                <w:kern w:val="2"/>
                <w:szCs w:val="24"/>
              </w:rPr>
            </w:pPr>
            <w:r>
              <w:rPr>
                <w:b/>
                <w:kern w:val="2"/>
                <w:szCs w:val="24"/>
              </w:rPr>
              <w:lastRenderedPageBreak/>
              <w:t>3.1. Sutarties dalykas</w:t>
            </w:r>
          </w:p>
        </w:tc>
        <w:tc>
          <w:tcPr>
            <w:tcW w:w="6441" w:type="dxa"/>
            <w:gridSpan w:val="2"/>
          </w:tcPr>
          <w:p w14:paraId="43DCC2A5" w14:textId="1AFA4199" w:rsidR="00BF4A26" w:rsidRPr="00BF4A26" w:rsidRDefault="00BF4A26" w:rsidP="00BF4A26">
            <w:pPr>
              <w:rPr>
                <w:color w:val="000000"/>
                <w:kern w:val="2"/>
                <w:szCs w:val="24"/>
              </w:rPr>
            </w:pPr>
            <w:r w:rsidRPr="00BF4A26">
              <w:rPr>
                <w:kern w:val="2"/>
                <w:szCs w:val="24"/>
              </w:rPr>
              <w:t xml:space="preserve">Tiekėjas įsipareigoja Sutartyje numatytomis sąlygomis suteikti Pirkėjui mokinių mokamo ir nemokamo bei darbuotojų maitinimo paslaugos </w:t>
            </w:r>
            <w:r w:rsidRPr="00BF4A26">
              <w:rPr>
                <w:color w:val="000000"/>
                <w:kern w:val="2"/>
                <w:szCs w:val="24"/>
              </w:rPr>
              <w:t>(toliau – Paslaugos).</w:t>
            </w:r>
          </w:p>
          <w:p w14:paraId="27730B38" w14:textId="42C56623" w:rsidR="00BF4A26" w:rsidRDefault="00BF4A26" w:rsidP="00BF4A26">
            <w:pPr>
              <w:rPr>
                <w:color w:val="000000"/>
                <w:kern w:val="2"/>
                <w:szCs w:val="24"/>
              </w:rPr>
            </w:pPr>
            <w:r w:rsidRPr="00BF4A26">
              <w:rPr>
                <w:color w:val="000000"/>
                <w:kern w:val="2"/>
                <w:szCs w:val="24"/>
              </w:rPr>
              <w:t xml:space="preserve">Išsamus </w:t>
            </w:r>
            <w:r w:rsidRPr="00BF4A26">
              <w:rPr>
                <w:color w:val="000000"/>
                <w:szCs w:val="24"/>
              </w:rPr>
              <w:t>Paslaugų</w:t>
            </w:r>
            <w:r w:rsidRPr="00BF4A26">
              <w:rPr>
                <w:color w:val="000000"/>
                <w:kern w:val="2"/>
                <w:szCs w:val="24"/>
              </w:rPr>
              <w:t xml:space="preserve"> aprašymas ir kiti reikalavimai teikiamoms </w:t>
            </w:r>
            <w:r w:rsidRPr="00BF4A26">
              <w:rPr>
                <w:color w:val="000000"/>
                <w:szCs w:val="24"/>
              </w:rPr>
              <w:t>Paslaugoms</w:t>
            </w:r>
            <w:r w:rsidRPr="00BF4A26">
              <w:rPr>
                <w:color w:val="000000"/>
                <w:kern w:val="2"/>
                <w:szCs w:val="24"/>
              </w:rPr>
              <w:t xml:space="preserve"> nustatyti </w:t>
            </w:r>
            <w:r w:rsidR="001F662D">
              <w:rPr>
                <w:color w:val="000000"/>
                <w:kern w:val="2"/>
                <w:szCs w:val="24"/>
              </w:rPr>
              <w:t xml:space="preserve">1 </w:t>
            </w:r>
            <w:r w:rsidRPr="00BF4A26">
              <w:rPr>
                <w:color w:val="000000"/>
                <w:kern w:val="2"/>
                <w:szCs w:val="24"/>
              </w:rPr>
              <w:t xml:space="preserve">Sutarties priede „Techninė specifikacija“ (toliau – Techninė specifikacija) ir </w:t>
            </w:r>
            <w:r w:rsidR="001F662D">
              <w:rPr>
                <w:color w:val="000000"/>
                <w:kern w:val="2"/>
                <w:szCs w:val="24"/>
              </w:rPr>
              <w:t xml:space="preserve">2 </w:t>
            </w:r>
            <w:r w:rsidRPr="00BF4A26">
              <w:rPr>
                <w:color w:val="000000"/>
                <w:kern w:val="2"/>
                <w:szCs w:val="24"/>
              </w:rPr>
              <w:t>Sutarties priede</w:t>
            </w:r>
            <w:r w:rsidR="001F662D">
              <w:rPr>
                <w:color w:val="000000"/>
                <w:kern w:val="2"/>
                <w:szCs w:val="24"/>
              </w:rPr>
              <w:t xml:space="preserve"> </w:t>
            </w:r>
            <w:r w:rsidRPr="00BF4A26">
              <w:rPr>
                <w:color w:val="000000"/>
                <w:kern w:val="2"/>
                <w:szCs w:val="24"/>
              </w:rPr>
              <w:t>„Pasiūlymas“.</w:t>
            </w:r>
          </w:p>
        </w:tc>
      </w:tr>
      <w:tr w:rsidR="00BF4A26" w14:paraId="20C46499" w14:textId="77777777">
        <w:trPr>
          <w:trHeight w:val="300"/>
        </w:trPr>
        <w:tc>
          <w:tcPr>
            <w:tcW w:w="3094" w:type="dxa"/>
            <w:gridSpan w:val="2"/>
          </w:tcPr>
          <w:p w14:paraId="31140391" w14:textId="77777777" w:rsidR="00BF4A26" w:rsidRDefault="00BF4A26" w:rsidP="00BF4A26">
            <w:pPr>
              <w:rPr>
                <w:b/>
                <w:kern w:val="2"/>
                <w:szCs w:val="24"/>
              </w:rPr>
            </w:pPr>
            <w:r>
              <w:rPr>
                <w:b/>
                <w:kern w:val="2"/>
                <w:szCs w:val="24"/>
              </w:rPr>
              <w:t>3.2. Pirkimo pavadinimas ir numeris</w:t>
            </w:r>
          </w:p>
        </w:tc>
        <w:tc>
          <w:tcPr>
            <w:tcW w:w="6441" w:type="dxa"/>
            <w:gridSpan w:val="2"/>
          </w:tcPr>
          <w:p w14:paraId="67D99209" w14:textId="38C1C2AC" w:rsidR="00BF4A26" w:rsidRPr="00062F2B" w:rsidRDefault="00062F2B" w:rsidP="00062F2B">
            <w:pPr>
              <w:rPr>
                <w:bCs/>
                <w:i/>
                <w:iCs/>
                <w:kern w:val="2"/>
                <w:szCs w:val="24"/>
              </w:rPr>
            </w:pPr>
            <w:r w:rsidRPr="00062F2B">
              <w:rPr>
                <w:bCs/>
                <w:i/>
                <w:iCs/>
              </w:rPr>
              <w:t>Kelmės rajono Pakražančio  pagrindinės mokyklos mokinių maitinimo paslauga kartu išnuomojant patalpas, pirkimo ID</w:t>
            </w:r>
            <w:r w:rsidRPr="003C146A">
              <w:rPr>
                <w:bCs/>
                <w:i/>
                <w:iCs/>
                <w:highlight w:val="yellow"/>
              </w:rPr>
              <w:t>...</w:t>
            </w:r>
          </w:p>
        </w:tc>
      </w:tr>
      <w:tr w:rsidR="00BF4A26" w14:paraId="5A252299" w14:textId="77777777">
        <w:trPr>
          <w:trHeight w:val="300"/>
        </w:trPr>
        <w:tc>
          <w:tcPr>
            <w:tcW w:w="3094" w:type="dxa"/>
            <w:gridSpan w:val="2"/>
          </w:tcPr>
          <w:p w14:paraId="295408B1" w14:textId="77777777" w:rsidR="00BF4A26" w:rsidRDefault="00BF4A26" w:rsidP="00BF4A26">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79FDD809" w:rsidR="00BF4A26" w:rsidRPr="007F0367" w:rsidRDefault="00BF4A26" w:rsidP="00BF4A26">
            <w:pPr>
              <w:rPr>
                <w:kern w:val="2"/>
                <w:szCs w:val="24"/>
                <w:highlight w:val="yellow"/>
              </w:rPr>
            </w:pPr>
            <w:r>
              <w:rPr>
                <w:kern w:val="2"/>
                <w:szCs w:val="24"/>
              </w:rPr>
              <w:t>Netaikoma</w:t>
            </w:r>
          </w:p>
        </w:tc>
      </w:tr>
      <w:tr w:rsidR="00BF4A26" w14:paraId="56639858" w14:textId="77777777">
        <w:trPr>
          <w:trHeight w:val="300"/>
        </w:trPr>
        <w:tc>
          <w:tcPr>
            <w:tcW w:w="9535" w:type="dxa"/>
            <w:gridSpan w:val="4"/>
          </w:tcPr>
          <w:p w14:paraId="5DAD24A4" w14:textId="3689D649" w:rsidR="00BF4A26" w:rsidRDefault="00BF4A26" w:rsidP="00BF4A26">
            <w:pPr>
              <w:jc w:val="center"/>
              <w:rPr>
                <w:b/>
                <w:kern w:val="2"/>
                <w:szCs w:val="24"/>
              </w:rPr>
            </w:pPr>
            <w:r>
              <w:rPr>
                <w:b/>
                <w:kern w:val="2"/>
                <w:szCs w:val="24"/>
              </w:rPr>
              <w:t>4. PASLAUGŲ SUTEIKIMO TERMINAI IR PASLAUGŲ PERDAVIMO</w:t>
            </w:r>
            <w:r>
              <w:rPr>
                <w:color w:val="000000"/>
                <w:kern w:val="2"/>
                <w:szCs w:val="24"/>
              </w:rPr>
              <w:t>–</w:t>
            </w:r>
            <w:r>
              <w:rPr>
                <w:b/>
                <w:kern w:val="2"/>
                <w:szCs w:val="24"/>
              </w:rPr>
              <w:t>PRIĖMIMO TVARKA</w:t>
            </w:r>
          </w:p>
        </w:tc>
      </w:tr>
      <w:tr w:rsidR="00BF4A26" w14:paraId="5CC6782A" w14:textId="77777777">
        <w:trPr>
          <w:trHeight w:val="300"/>
        </w:trPr>
        <w:tc>
          <w:tcPr>
            <w:tcW w:w="3094" w:type="dxa"/>
            <w:gridSpan w:val="2"/>
          </w:tcPr>
          <w:p w14:paraId="6BC959D5" w14:textId="60D2A61B" w:rsidR="00BF4A26" w:rsidRPr="00913E1B" w:rsidRDefault="00BF4A26" w:rsidP="00BF4A26">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5B17708B" w14:textId="59DC7908" w:rsidR="00694E94" w:rsidRPr="00DE3617" w:rsidRDefault="00694E94" w:rsidP="0087194D">
            <w:pPr>
              <w:suppressAutoHyphens/>
              <w:autoSpaceDN w:val="0"/>
              <w:spacing w:after="200" w:line="276" w:lineRule="auto"/>
              <w:jc w:val="both"/>
              <w:textAlignment w:val="baseline"/>
              <w:rPr>
                <w:rFonts w:cstheme="minorBidi"/>
                <w:szCs w:val="24"/>
                <w:lang w:eastAsia="zh-CN"/>
              </w:rPr>
            </w:pPr>
            <w:bookmarkStart w:id="0" w:name="_Hlk201845127"/>
            <w:r w:rsidRPr="00DE3617">
              <w:rPr>
                <w:rFonts w:cstheme="minorBidi"/>
                <w:szCs w:val="24"/>
                <w:lang w:eastAsia="zh-CN"/>
              </w:rPr>
              <w:t>Maitinimo paslaugos pradedamos teikti nuo</w:t>
            </w:r>
            <w:r w:rsidRPr="00DE3617">
              <w:rPr>
                <w:szCs w:val="24"/>
              </w:rPr>
              <w:t xml:space="preserve"> 202</w:t>
            </w:r>
            <w:r w:rsidR="001951FB">
              <w:rPr>
                <w:szCs w:val="24"/>
              </w:rPr>
              <w:t>6</w:t>
            </w:r>
            <w:r w:rsidRPr="00DE3617">
              <w:rPr>
                <w:szCs w:val="24"/>
              </w:rPr>
              <w:t xml:space="preserve"> m. rugsėjo 1 d.</w:t>
            </w:r>
          </w:p>
          <w:p w14:paraId="36B51A80" w14:textId="1268A566" w:rsidR="00BF4A26" w:rsidRPr="00837EB7" w:rsidRDefault="0087194D" w:rsidP="00DE3617">
            <w:pPr>
              <w:suppressAutoHyphens/>
              <w:autoSpaceDN w:val="0"/>
              <w:spacing w:after="200" w:line="276" w:lineRule="auto"/>
              <w:jc w:val="both"/>
              <w:textAlignment w:val="baseline"/>
              <w:rPr>
                <w:color w:val="4472C4"/>
                <w:szCs w:val="24"/>
                <w:highlight w:val="yellow"/>
              </w:rPr>
            </w:pPr>
            <w:r w:rsidRPr="0087194D">
              <w:rPr>
                <w:rFonts w:cstheme="minorBidi"/>
                <w:szCs w:val="24"/>
                <w:lang w:eastAsia="zh-CN"/>
              </w:rPr>
              <w:t xml:space="preserve">Paslaugų teikimo terminai: </w:t>
            </w:r>
            <w:bookmarkStart w:id="1" w:name="_Hlk140055648"/>
            <w:r w:rsidRPr="0087194D">
              <w:rPr>
                <w:szCs w:val="24"/>
              </w:rPr>
              <w:t xml:space="preserve">12 mėn. Bendras Paslaugų teikimo terminas pagal sudarytą Sutartį negali būti ilgesnis </w:t>
            </w:r>
            <w:r w:rsidR="00F722FA">
              <w:rPr>
                <w:szCs w:val="24"/>
              </w:rPr>
              <w:t>nei 13</w:t>
            </w:r>
            <w:r w:rsidRPr="0087194D">
              <w:rPr>
                <w:szCs w:val="24"/>
              </w:rPr>
              <w:t xml:space="preserve"> mėnesi</w:t>
            </w:r>
            <w:r w:rsidR="00F722FA">
              <w:rPr>
                <w:szCs w:val="24"/>
              </w:rPr>
              <w:t>ų</w:t>
            </w:r>
            <w:r w:rsidR="00763D22">
              <w:rPr>
                <w:szCs w:val="24"/>
              </w:rPr>
              <w:t xml:space="preserve"> (su apmokėjimu)</w:t>
            </w:r>
            <w:r w:rsidRPr="0087194D">
              <w:rPr>
                <w:szCs w:val="24"/>
              </w:rPr>
              <w:t>.</w:t>
            </w:r>
            <w:r w:rsidR="00694E94" w:rsidRPr="00DE3617">
              <w:rPr>
                <w:szCs w:val="24"/>
              </w:rPr>
              <w:t xml:space="preserve"> </w:t>
            </w:r>
            <w:bookmarkEnd w:id="0"/>
            <w:bookmarkEnd w:id="1"/>
          </w:p>
        </w:tc>
      </w:tr>
      <w:tr w:rsidR="00BF4A26" w14:paraId="4FB278C6" w14:textId="77777777">
        <w:trPr>
          <w:trHeight w:val="300"/>
        </w:trPr>
        <w:tc>
          <w:tcPr>
            <w:tcW w:w="3094" w:type="dxa"/>
            <w:gridSpan w:val="2"/>
          </w:tcPr>
          <w:p w14:paraId="44FCD107" w14:textId="77777777" w:rsidR="00BF4A26" w:rsidRDefault="00BF4A26" w:rsidP="00BF4A26">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074E643" w14:textId="5DA2411B" w:rsidR="00BF4A26" w:rsidRDefault="00BF4A26" w:rsidP="00BF4A26">
            <w:pPr>
              <w:rPr>
                <w:kern w:val="2"/>
                <w:szCs w:val="24"/>
              </w:rPr>
            </w:pPr>
            <w:r>
              <w:rPr>
                <w:kern w:val="2"/>
                <w:szCs w:val="24"/>
              </w:rPr>
              <w:t>Netaikoma</w:t>
            </w:r>
          </w:p>
        </w:tc>
      </w:tr>
      <w:tr w:rsidR="00BF4A26" w14:paraId="445BEF51" w14:textId="77777777">
        <w:trPr>
          <w:trHeight w:val="300"/>
        </w:trPr>
        <w:tc>
          <w:tcPr>
            <w:tcW w:w="3094" w:type="dxa"/>
            <w:gridSpan w:val="2"/>
          </w:tcPr>
          <w:p w14:paraId="0CD01515" w14:textId="580AC43E" w:rsidR="00BF4A26" w:rsidRDefault="00BF4A26" w:rsidP="00BF4A26">
            <w:pPr>
              <w:rPr>
                <w:b/>
                <w:kern w:val="2"/>
                <w:szCs w:val="24"/>
              </w:rPr>
            </w:pPr>
            <w:r>
              <w:rPr>
                <w:b/>
                <w:kern w:val="2"/>
                <w:szCs w:val="24"/>
              </w:rPr>
              <w:t>4.2. Paslaugų / jų dalies / etapo / periodo suteikimo termino pratęsimas</w:t>
            </w:r>
          </w:p>
        </w:tc>
        <w:tc>
          <w:tcPr>
            <w:tcW w:w="6441" w:type="dxa"/>
            <w:gridSpan w:val="2"/>
          </w:tcPr>
          <w:p w14:paraId="6DCF4A22" w14:textId="460F23CC" w:rsidR="00BF4A26" w:rsidRPr="00C0090B" w:rsidRDefault="00AC1E2A" w:rsidP="00BF4A26">
            <w:pPr>
              <w:jc w:val="both"/>
              <w:rPr>
                <w:kern w:val="2"/>
                <w:szCs w:val="24"/>
              </w:rPr>
            </w:pPr>
            <w:r>
              <w:rPr>
                <w:kern w:val="2"/>
                <w:szCs w:val="24"/>
              </w:rPr>
              <w:t>Netaikoma</w:t>
            </w:r>
          </w:p>
        </w:tc>
      </w:tr>
      <w:tr w:rsidR="00BF4A26" w14:paraId="1B23F72E" w14:textId="77777777">
        <w:trPr>
          <w:trHeight w:val="300"/>
        </w:trPr>
        <w:tc>
          <w:tcPr>
            <w:tcW w:w="3094" w:type="dxa"/>
            <w:gridSpan w:val="2"/>
          </w:tcPr>
          <w:p w14:paraId="15F8BEBC" w14:textId="77777777" w:rsidR="00BF4A26" w:rsidRDefault="00BF4A26" w:rsidP="00BF4A26">
            <w:pPr>
              <w:rPr>
                <w:b/>
                <w:kern w:val="2"/>
                <w:szCs w:val="24"/>
              </w:rPr>
            </w:pPr>
            <w:r>
              <w:rPr>
                <w:b/>
                <w:kern w:val="2"/>
                <w:szCs w:val="24"/>
              </w:rPr>
              <w:t>4.3. Užsakymų teikimo tvarka</w:t>
            </w:r>
          </w:p>
        </w:tc>
        <w:tc>
          <w:tcPr>
            <w:tcW w:w="6441" w:type="dxa"/>
            <w:gridSpan w:val="2"/>
          </w:tcPr>
          <w:p w14:paraId="15D80427" w14:textId="6DFE74DB" w:rsidR="00BF4A26" w:rsidRPr="00D60E77" w:rsidRDefault="00BF4A26" w:rsidP="00BF4A26">
            <w:pPr>
              <w:rPr>
                <w:szCs w:val="24"/>
              </w:rPr>
            </w:pPr>
            <w:r w:rsidRPr="00D60E77">
              <w:rPr>
                <w:kern w:val="2"/>
                <w:szCs w:val="24"/>
              </w:rPr>
              <w:t>Netaikoma</w:t>
            </w:r>
          </w:p>
        </w:tc>
      </w:tr>
      <w:tr w:rsidR="00BF4A26" w14:paraId="63190814" w14:textId="77777777" w:rsidTr="00C0090B">
        <w:trPr>
          <w:trHeight w:val="1160"/>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BF4A26" w:rsidRDefault="00BF4A26" w:rsidP="00BF4A26">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2C3A74F" w:rsidR="00BF4A26" w:rsidRPr="00C0090B" w:rsidRDefault="00BF4A26" w:rsidP="00BF4A26">
            <w:pPr>
              <w:rPr>
                <w:kern w:val="2"/>
                <w:szCs w:val="24"/>
              </w:rPr>
            </w:pPr>
            <w:r>
              <w:rPr>
                <w:kern w:val="2"/>
                <w:szCs w:val="24"/>
              </w:rPr>
              <w:t>Netaikoma</w:t>
            </w:r>
          </w:p>
        </w:tc>
      </w:tr>
      <w:tr w:rsidR="00BF4A26" w14:paraId="6A12AB7F" w14:textId="77777777">
        <w:trPr>
          <w:trHeight w:val="300"/>
        </w:trPr>
        <w:tc>
          <w:tcPr>
            <w:tcW w:w="3094" w:type="dxa"/>
            <w:gridSpan w:val="2"/>
          </w:tcPr>
          <w:p w14:paraId="5257C9B8" w14:textId="77777777" w:rsidR="00BF4A26" w:rsidRDefault="00BF4A26" w:rsidP="00BF4A26">
            <w:pPr>
              <w:rPr>
                <w:b/>
                <w:kern w:val="2"/>
                <w:szCs w:val="24"/>
              </w:rPr>
            </w:pPr>
            <w:r>
              <w:rPr>
                <w:b/>
                <w:kern w:val="2"/>
                <w:szCs w:val="24"/>
              </w:rPr>
              <w:t xml:space="preserve">4.5. </w:t>
            </w:r>
            <w:r w:rsidRPr="003E4698">
              <w:rPr>
                <w:b/>
                <w:kern w:val="2"/>
                <w:szCs w:val="24"/>
              </w:rPr>
              <w:t>Pateikiami dokumentai</w:t>
            </w:r>
          </w:p>
        </w:tc>
        <w:tc>
          <w:tcPr>
            <w:tcW w:w="6441" w:type="dxa"/>
            <w:gridSpan w:val="2"/>
          </w:tcPr>
          <w:p w14:paraId="508901C3" w14:textId="77777777" w:rsidR="00BF4A26" w:rsidRDefault="00BF4A26" w:rsidP="00BF4A26">
            <w:pPr>
              <w:rPr>
                <w:kern w:val="2"/>
                <w:szCs w:val="24"/>
              </w:rPr>
            </w:pPr>
            <w:r>
              <w:rPr>
                <w:kern w:val="2"/>
                <w:szCs w:val="24"/>
              </w:rPr>
              <w:t xml:space="preserve">Turi būti pateikiami šie dokumentai: </w:t>
            </w:r>
          </w:p>
          <w:p w14:paraId="5B3CDF34" w14:textId="60C8EC66" w:rsidR="00D74E48" w:rsidRPr="00D74E48" w:rsidRDefault="008F6D6A" w:rsidP="00D331C0">
            <w:pPr>
              <w:pStyle w:val="Sraopastraipa"/>
              <w:numPr>
                <w:ilvl w:val="0"/>
                <w:numId w:val="1"/>
              </w:numPr>
              <w:rPr>
                <w:color w:val="000000" w:themeColor="text1"/>
                <w:kern w:val="2"/>
                <w:szCs w:val="24"/>
              </w:rPr>
            </w:pPr>
            <w:r>
              <w:rPr>
                <w:color w:val="000000" w:themeColor="text1"/>
                <w:kern w:val="2"/>
                <w:szCs w:val="24"/>
              </w:rPr>
              <w:t xml:space="preserve">Paslaugų </w:t>
            </w:r>
            <w:r w:rsidR="00150EDA">
              <w:rPr>
                <w:color w:val="000000" w:themeColor="text1"/>
                <w:kern w:val="2"/>
                <w:szCs w:val="24"/>
              </w:rPr>
              <w:t>priėmimo–perdavimo aktas;</w:t>
            </w:r>
          </w:p>
          <w:p w14:paraId="07729666" w14:textId="4CBB70ED" w:rsidR="00D331C0" w:rsidRPr="00417656" w:rsidRDefault="00D331C0" w:rsidP="00D331C0">
            <w:pPr>
              <w:pStyle w:val="Sraopastraipa"/>
              <w:numPr>
                <w:ilvl w:val="0"/>
                <w:numId w:val="1"/>
              </w:numPr>
              <w:rPr>
                <w:color w:val="000000" w:themeColor="text1"/>
                <w:kern w:val="2"/>
                <w:szCs w:val="24"/>
              </w:rPr>
            </w:pPr>
            <w:r w:rsidRPr="00417656">
              <w:rPr>
                <w:color w:val="000000" w:themeColor="text1"/>
                <w:kern w:val="2"/>
                <w:szCs w:val="24"/>
              </w:rPr>
              <w:t>ekologinių produktų suvestinė (kartą per ketvirtį)</w:t>
            </w:r>
            <w:r w:rsidR="00FE691E" w:rsidRPr="00417656">
              <w:rPr>
                <w:color w:val="000000" w:themeColor="text1"/>
                <w:kern w:val="2"/>
                <w:szCs w:val="24"/>
              </w:rPr>
              <w:t xml:space="preserve"> (</w:t>
            </w:r>
            <w:r w:rsidR="00FE691E" w:rsidRPr="00417656">
              <w:rPr>
                <w:i/>
                <w:iCs/>
                <w:color w:val="000000" w:themeColor="text1"/>
                <w:kern w:val="2"/>
                <w:szCs w:val="24"/>
              </w:rPr>
              <w:t>7 sutarties priedas</w:t>
            </w:r>
            <w:r w:rsidR="00FE691E" w:rsidRPr="00417656">
              <w:rPr>
                <w:color w:val="000000" w:themeColor="text1"/>
                <w:kern w:val="2"/>
                <w:szCs w:val="24"/>
              </w:rPr>
              <w:t>)</w:t>
            </w:r>
            <w:r w:rsidRPr="00417656">
              <w:rPr>
                <w:color w:val="000000" w:themeColor="text1"/>
                <w:kern w:val="2"/>
                <w:szCs w:val="24"/>
              </w:rPr>
              <w:t>;</w:t>
            </w:r>
          </w:p>
          <w:p w14:paraId="1DFA1A6F" w14:textId="02C68822" w:rsidR="00105366" w:rsidRPr="00417656" w:rsidRDefault="00D331C0" w:rsidP="00D331C0">
            <w:pPr>
              <w:pStyle w:val="Sraopastraipa"/>
              <w:numPr>
                <w:ilvl w:val="0"/>
                <w:numId w:val="1"/>
              </w:numPr>
              <w:rPr>
                <w:color w:val="000000" w:themeColor="text1"/>
                <w:kern w:val="2"/>
                <w:szCs w:val="24"/>
              </w:rPr>
            </w:pPr>
            <w:r w:rsidRPr="00417656">
              <w:rPr>
                <w:color w:val="000000" w:themeColor="text1"/>
                <w:kern w:val="2"/>
                <w:szCs w:val="24"/>
              </w:rPr>
              <w:t>ekologinių ir (ar) NKP produktų dalį pagrindžiančių sertifikatų ar kitų lygiaverčių dokumentų kopij</w:t>
            </w:r>
            <w:r w:rsidR="00417656">
              <w:rPr>
                <w:color w:val="000000" w:themeColor="text1"/>
                <w:kern w:val="2"/>
                <w:szCs w:val="24"/>
              </w:rPr>
              <w:t>os</w:t>
            </w:r>
            <w:r w:rsidR="00105366" w:rsidRPr="00417656">
              <w:rPr>
                <w:color w:val="000000" w:themeColor="text1"/>
                <w:kern w:val="2"/>
                <w:szCs w:val="24"/>
              </w:rPr>
              <w:t>;</w:t>
            </w:r>
          </w:p>
          <w:p w14:paraId="3C282F41" w14:textId="362BF384" w:rsidR="00F41BFD" w:rsidRPr="00417656" w:rsidRDefault="00105366" w:rsidP="00D331C0">
            <w:pPr>
              <w:pStyle w:val="Sraopastraipa"/>
              <w:numPr>
                <w:ilvl w:val="0"/>
                <w:numId w:val="1"/>
              </w:numPr>
              <w:rPr>
                <w:color w:val="000000" w:themeColor="text1"/>
                <w:kern w:val="2"/>
                <w:szCs w:val="24"/>
              </w:rPr>
            </w:pPr>
            <w:r w:rsidRPr="00417656">
              <w:rPr>
                <w:color w:val="000000" w:themeColor="text1"/>
                <w:kern w:val="2"/>
                <w:szCs w:val="24"/>
              </w:rPr>
              <w:t xml:space="preserve">maisto </w:t>
            </w:r>
            <w:r w:rsidR="00F41BFD" w:rsidRPr="00417656">
              <w:rPr>
                <w:color w:val="000000" w:themeColor="text1"/>
                <w:kern w:val="2"/>
                <w:szCs w:val="24"/>
              </w:rPr>
              <w:t>atliekų apskaitos žurnalas</w:t>
            </w:r>
            <w:r w:rsidR="00D74E48" w:rsidRPr="00417656">
              <w:rPr>
                <w:color w:val="000000" w:themeColor="text1"/>
                <w:kern w:val="2"/>
                <w:szCs w:val="24"/>
              </w:rPr>
              <w:t xml:space="preserve"> (kas mėnesį)</w:t>
            </w:r>
            <w:r w:rsidR="00150EDA" w:rsidRPr="00417656">
              <w:rPr>
                <w:color w:val="000000" w:themeColor="text1"/>
                <w:kern w:val="2"/>
                <w:szCs w:val="24"/>
              </w:rPr>
              <w:t xml:space="preserve"> (</w:t>
            </w:r>
            <w:r w:rsidR="00150EDA" w:rsidRPr="00417656">
              <w:rPr>
                <w:i/>
                <w:iCs/>
                <w:color w:val="000000" w:themeColor="text1"/>
                <w:kern w:val="2"/>
                <w:szCs w:val="24"/>
              </w:rPr>
              <w:t>4 sutarties priedas</w:t>
            </w:r>
            <w:r w:rsidR="00150EDA" w:rsidRPr="00417656">
              <w:rPr>
                <w:color w:val="000000" w:themeColor="text1"/>
                <w:kern w:val="2"/>
                <w:szCs w:val="24"/>
              </w:rPr>
              <w:t>)</w:t>
            </w:r>
            <w:r w:rsidR="00F41BFD" w:rsidRPr="00417656">
              <w:rPr>
                <w:color w:val="000000" w:themeColor="text1"/>
                <w:kern w:val="2"/>
                <w:szCs w:val="24"/>
              </w:rPr>
              <w:t>;</w:t>
            </w:r>
          </w:p>
          <w:p w14:paraId="6CA99B17" w14:textId="28EE7E1D" w:rsidR="00F41BFD" w:rsidRPr="00417656" w:rsidRDefault="00F41BFD" w:rsidP="00D331C0">
            <w:pPr>
              <w:pStyle w:val="Sraopastraipa"/>
              <w:numPr>
                <w:ilvl w:val="0"/>
                <w:numId w:val="1"/>
              </w:numPr>
              <w:rPr>
                <w:color w:val="000000" w:themeColor="text1"/>
                <w:kern w:val="2"/>
                <w:szCs w:val="24"/>
              </w:rPr>
            </w:pPr>
            <w:r w:rsidRPr="00417656">
              <w:rPr>
                <w:color w:val="000000" w:themeColor="text1"/>
                <w:kern w:val="2"/>
                <w:szCs w:val="24"/>
              </w:rPr>
              <w:t>maitinimo paslaugų suvestinė</w:t>
            </w:r>
            <w:r w:rsidR="00D74E48" w:rsidRPr="00417656">
              <w:rPr>
                <w:color w:val="000000" w:themeColor="text1"/>
                <w:kern w:val="2"/>
                <w:szCs w:val="24"/>
              </w:rPr>
              <w:t xml:space="preserve"> (kas mėnesį)</w:t>
            </w:r>
            <w:r w:rsidR="00150EDA" w:rsidRPr="00417656">
              <w:rPr>
                <w:color w:val="000000" w:themeColor="text1"/>
                <w:kern w:val="2"/>
                <w:szCs w:val="24"/>
              </w:rPr>
              <w:t xml:space="preserve"> (</w:t>
            </w:r>
            <w:r w:rsidR="00150EDA" w:rsidRPr="00417656">
              <w:rPr>
                <w:i/>
                <w:iCs/>
                <w:color w:val="000000" w:themeColor="text1"/>
                <w:kern w:val="2"/>
                <w:szCs w:val="24"/>
              </w:rPr>
              <w:t>5 sutarties priedas</w:t>
            </w:r>
            <w:r w:rsidR="00150EDA" w:rsidRPr="00417656">
              <w:rPr>
                <w:color w:val="000000" w:themeColor="text1"/>
                <w:kern w:val="2"/>
                <w:szCs w:val="24"/>
              </w:rPr>
              <w:t>);</w:t>
            </w:r>
          </w:p>
          <w:p w14:paraId="090D73D5" w14:textId="77777777" w:rsidR="00BF4A26" w:rsidRPr="00880619" w:rsidRDefault="00BF4A26" w:rsidP="00D331C0">
            <w:pPr>
              <w:pStyle w:val="Sraopastraipa"/>
              <w:numPr>
                <w:ilvl w:val="0"/>
                <w:numId w:val="1"/>
              </w:numPr>
              <w:rPr>
                <w:szCs w:val="24"/>
              </w:rPr>
            </w:pPr>
            <w:r w:rsidRPr="00880619">
              <w:rPr>
                <w:color w:val="000000" w:themeColor="text1"/>
                <w:kern w:val="2"/>
                <w:szCs w:val="24"/>
              </w:rPr>
              <w:t xml:space="preserve">el. sąskaita (per SABIS). </w:t>
            </w:r>
          </w:p>
          <w:p w14:paraId="1DA16B88" w14:textId="77777777" w:rsidR="00BF4A26" w:rsidRDefault="00BF4A26" w:rsidP="00BF4A26">
            <w:pPr>
              <w:rPr>
                <w:color w:val="000000" w:themeColor="text1"/>
                <w:kern w:val="2"/>
                <w:szCs w:val="24"/>
              </w:rPr>
            </w:pPr>
          </w:p>
          <w:p w14:paraId="0CE28B9D" w14:textId="6645C4F2" w:rsidR="00BF4A26" w:rsidRPr="00880619" w:rsidRDefault="00BF4A26" w:rsidP="00BF4A26">
            <w:pPr>
              <w:rPr>
                <w:szCs w:val="24"/>
              </w:rPr>
            </w:pPr>
            <w:r w:rsidRPr="00880619">
              <w:rPr>
                <w:color w:val="000000" w:themeColor="text1"/>
                <w:kern w:val="2"/>
                <w:szCs w:val="24"/>
              </w:rPr>
              <w:t>Tiekėjui nepateikus nurodytų dokumentų, laikoma, kad Paslaugos neatitinka Sutartyje nustatytų reikalavimų.</w:t>
            </w:r>
          </w:p>
        </w:tc>
      </w:tr>
      <w:tr w:rsidR="00BF4A26" w14:paraId="5BCB922D" w14:textId="77777777">
        <w:trPr>
          <w:trHeight w:val="300"/>
        </w:trPr>
        <w:tc>
          <w:tcPr>
            <w:tcW w:w="9535" w:type="dxa"/>
            <w:gridSpan w:val="4"/>
          </w:tcPr>
          <w:p w14:paraId="694A2072" w14:textId="77777777" w:rsidR="00BF4A26" w:rsidRDefault="00BF4A26" w:rsidP="00BF4A26">
            <w:pPr>
              <w:jc w:val="center"/>
              <w:rPr>
                <w:b/>
                <w:kern w:val="2"/>
                <w:szCs w:val="24"/>
              </w:rPr>
            </w:pPr>
            <w:r>
              <w:rPr>
                <w:b/>
                <w:kern w:val="2"/>
                <w:szCs w:val="24"/>
              </w:rPr>
              <w:t>5. SUTARTIES KAINA IR ATSISKAITYMO TVARKA</w:t>
            </w:r>
          </w:p>
        </w:tc>
      </w:tr>
      <w:tr w:rsidR="00BF4A26" w14:paraId="52F3204D" w14:textId="77777777">
        <w:trPr>
          <w:trHeight w:val="300"/>
        </w:trPr>
        <w:tc>
          <w:tcPr>
            <w:tcW w:w="3094" w:type="dxa"/>
            <w:gridSpan w:val="2"/>
          </w:tcPr>
          <w:p w14:paraId="2BB39D3E" w14:textId="77777777" w:rsidR="00BF4A26" w:rsidRDefault="00BF4A26" w:rsidP="00BF4A26">
            <w:pPr>
              <w:rPr>
                <w:b/>
                <w:kern w:val="2"/>
                <w:szCs w:val="24"/>
              </w:rPr>
            </w:pPr>
            <w:r>
              <w:rPr>
                <w:b/>
                <w:kern w:val="2"/>
                <w:szCs w:val="24"/>
              </w:rPr>
              <w:lastRenderedPageBreak/>
              <w:t>5.1. Sutarčiai taikomas kainos apskaičiavimo būdas</w:t>
            </w:r>
          </w:p>
        </w:tc>
        <w:tc>
          <w:tcPr>
            <w:tcW w:w="6441" w:type="dxa"/>
            <w:gridSpan w:val="2"/>
          </w:tcPr>
          <w:p w14:paraId="1199C3A4" w14:textId="49F70D12" w:rsidR="00BF4A26" w:rsidRDefault="00BF4A26" w:rsidP="00BF4A26">
            <w:pPr>
              <w:rPr>
                <w:color w:val="4472C4"/>
                <w:kern w:val="2"/>
                <w:szCs w:val="24"/>
              </w:rPr>
            </w:pPr>
            <w:r w:rsidRPr="00401995">
              <w:t>Sutarčiai taikoma fiksuot</w:t>
            </w:r>
            <w:r w:rsidR="00DE3617">
              <w:t>o</w:t>
            </w:r>
            <w:r w:rsidRPr="00401995">
              <w:t xml:space="preserve"> </w:t>
            </w:r>
            <w:r w:rsidR="00DE3617">
              <w:t>įkainio</w:t>
            </w:r>
            <w:r w:rsidRPr="00401995">
              <w:t xml:space="preserve"> kainodara (vadovaujantis Kainodaros taisyklių nustatymo metodika, patvirtinta Viešųjų pirkimų tarnybos direktoriaus 2017 m. birželio 28 d. įsakymu Nr. 1S-95 „Dėl Kainodaros taisyklių nustatymo metodikos patvirtinimo“ (toliau – Metodika)).</w:t>
            </w:r>
          </w:p>
        </w:tc>
      </w:tr>
      <w:tr w:rsidR="00DE3617" w14:paraId="3843FD4C" w14:textId="77777777">
        <w:trPr>
          <w:trHeight w:val="300"/>
        </w:trPr>
        <w:tc>
          <w:tcPr>
            <w:tcW w:w="3094" w:type="dxa"/>
            <w:gridSpan w:val="2"/>
          </w:tcPr>
          <w:p w14:paraId="3916308E" w14:textId="77777777" w:rsidR="00DE3617" w:rsidRDefault="00DE3617" w:rsidP="00DE361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3518F1B" w14:textId="77777777" w:rsidR="00DE3617" w:rsidRDefault="00DE3617" w:rsidP="00DE3617">
            <w:pPr>
              <w:rPr>
                <w:b/>
                <w:kern w:val="2"/>
                <w:szCs w:val="24"/>
              </w:rPr>
            </w:pPr>
          </w:p>
          <w:p w14:paraId="0AEBB848" w14:textId="77777777" w:rsidR="00DE3617" w:rsidRDefault="00DE3617" w:rsidP="00DE3617">
            <w:pPr>
              <w:rPr>
                <w:b/>
                <w:kern w:val="2"/>
                <w:szCs w:val="24"/>
              </w:rPr>
            </w:pPr>
          </w:p>
          <w:p w14:paraId="100961D9" w14:textId="77777777" w:rsidR="00DE3617" w:rsidRDefault="00DE3617" w:rsidP="00DE3617">
            <w:pPr>
              <w:rPr>
                <w:b/>
                <w:kern w:val="2"/>
                <w:szCs w:val="24"/>
              </w:rPr>
            </w:pPr>
          </w:p>
          <w:p w14:paraId="52FB8471" w14:textId="77777777" w:rsidR="00DE3617" w:rsidRDefault="00DE3617" w:rsidP="00DE3617">
            <w:pPr>
              <w:jc w:val="both"/>
              <w:rPr>
                <w:b/>
                <w:color w:val="FF0000"/>
                <w:kern w:val="2"/>
                <w:szCs w:val="24"/>
              </w:rPr>
            </w:pPr>
          </w:p>
          <w:p w14:paraId="7FB0DC3E" w14:textId="77777777" w:rsidR="00DE3617" w:rsidRDefault="00DE3617" w:rsidP="00DE3617">
            <w:pPr>
              <w:rPr>
                <w:b/>
                <w:kern w:val="2"/>
                <w:szCs w:val="24"/>
              </w:rPr>
            </w:pPr>
          </w:p>
        </w:tc>
        <w:tc>
          <w:tcPr>
            <w:tcW w:w="6441" w:type="dxa"/>
            <w:gridSpan w:val="2"/>
          </w:tcPr>
          <w:p w14:paraId="287B023C" w14:textId="77777777" w:rsidR="00DE3617" w:rsidRDefault="00DE3617" w:rsidP="00DE3617">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2118E7E" w14:textId="77777777" w:rsidR="00DE3617" w:rsidRDefault="00DE3617" w:rsidP="00DE3617">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6943151" w14:textId="77777777" w:rsidR="00DE3617" w:rsidRDefault="00DE3617" w:rsidP="00DE3617">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E34DD72" w14:textId="77777777" w:rsidR="00DE3617" w:rsidRDefault="00DE3617" w:rsidP="00DE3617">
            <w:pPr>
              <w:rPr>
                <w:kern w:val="2"/>
                <w:szCs w:val="24"/>
              </w:rPr>
            </w:pPr>
          </w:p>
          <w:p w14:paraId="411F0E59" w14:textId="21318D11" w:rsidR="00DE3617" w:rsidRDefault="00DE3617" w:rsidP="00DE3617">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w:t>
            </w:r>
            <w:r w:rsidR="00122145">
              <w:rPr>
                <w:color w:val="000000"/>
                <w:kern w:val="2"/>
                <w:szCs w:val="24"/>
              </w:rPr>
              <w:t xml:space="preserve">2 </w:t>
            </w:r>
            <w:r>
              <w:rPr>
                <w:color w:val="000000"/>
                <w:kern w:val="2"/>
                <w:szCs w:val="24"/>
              </w:rPr>
              <w:t xml:space="preserve">priede nurodytais įkainiais, neviršijant Sutarties kainos. </w:t>
            </w:r>
          </w:p>
          <w:p w14:paraId="76C32A8B" w14:textId="46585BF3" w:rsidR="00122145" w:rsidRDefault="00122145" w:rsidP="00DE3617">
            <w:pPr>
              <w:rPr>
                <w:color w:val="FF0000"/>
                <w:kern w:val="2"/>
                <w:szCs w:val="24"/>
              </w:rPr>
            </w:pPr>
          </w:p>
        </w:tc>
      </w:tr>
      <w:tr w:rsidR="00BF4A26" w14:paraId="267D47BF" w14:textId="77777777">
        <w:trPr>
          <w:trHeight w:val="300"/>
        </w:trPr>
        <w:tc>
          <w:tcPr>
            <w:tcW w:w="3094" w:type="dxa"/>
            <w:gridSpan w:val="2"/>
          </w:tcPr>
          <w:p w14:paraId="46985E13" w14:textId="77777777" w:rsidR="00BF4A26" w:rsidRDefault="00BF4A26" w:rsidP="00BF4A26">
            <w:pPr>
              <w:rPr>
                <w:b/>
                <w:kern w:val="2"/>
                <w:szCs w:val="24"/>
              </w:rPr>
            </w:pPr>
            <w:r w:rsidRPr="0083403E">
              <w:rPr>
                <w:b/>
                <w:kern w:val="2"/>
                <w:szCs w:val="24"/>
              </w:rPr>
              <w:t xml:space="preserve">5.3. Sutarties kainos / įkainių perskaičiavimas taikant </w:t>
            </w:r>
            <w:r w:rsidRPr="0083403E">
              <w:rPr>
                <w:b/>
                <w:kern w:val="2"/>
                <w:szCs w:val="24"/>
                <w:u w:val="single"/>
              </w:rPr>
              <w:t>peržiūros</w:t>
            </w:r>
            <w:r w:rsidRPr="0083403E">
              <w:rPr>
                <w:b/>
                <w:kern w:val="2"/>
                <w:szCs w:val="24"/>
              </w:rPr>
              <w:t xml:space="preserve"> taisykles</w:t>
            </w:r>
          </w:p>
          <w:p w14:paraId="5E5DEA20" w14:textId="77777777" w:rsidR="00BF4A26" w:rsidRDefault="00BF4A26" w:rsidP="00BF4A26">
            <w:pPr>
              <w:rPr>
                <w:b/>
                <w:kern w:val="2"/>
                <w:szCs w:val="24"/>
              </w:rPr>
            </w:pPr>
          </w:p>
          <w:p w14:paraId="53EBA4B1" w14:textId="77777777" w:rsidR="00BF4A26" w:rsidRDefault="00BF4A26" w:rsidP="00BF4A26">
            <w:pPr>
              <w:rPr>
                <w:kern w:val="2"/>
                <w:szCs w:val="24"/>
              </w:rPr>
            </w:pPr>
          </w:p>
        </w:tc>
        <w:tc>
          <w:tcPr>
            <w:tcW w:w="6441" w:type="dxa"/>
            <w:gridSpan w:val="2"/>
          </w:tcPr>
          <w:p w14:paraId="35A9E16C" w14:textId="059257D7" w:rsidR="00BF4A26" w:rsidRPr="0083403E" w:rsidRDefault="00BF4A26" w:rsidP="00BF4A26">
            <w:pPr>
              <w:rPr>
                <w:szCs w:val="24"/>
              </w:rPr>
            </w:pPr>
            <w:r w:rsidRPr="0083403E">
              <w:rPr>
                <w:kern w:val="2"/>
                <w:szCs w:val="24"/>
              </w:rPr>
              <w:t>Sutarties kaina bus perskaičiuojama:</w:t>
            </w:r>
          </w:p>
          <w:p w14:paraId="24A87CBE" w14:textId="77777777" w:rsidR="00BF4A26" w:rsidRDefault="00BF4A26" w:rsidP="00BF4A26">
            <w:pPr>
              <w:rPr>
                <w:kern w:val="2"/>
                <w:szCs w:val="24"/>
              </w:rPr>
            </w:pPr>
            <w:r w:rsidRPr="0083403E">
              <w:rPr>
                <w:kern w:val="2"/>
                <w:szCs w:val="24"/>
              </w:rPr>
              <w:t>5.3.1. dėl PVM tarifo pasikeitimo;</w:t>
            </w:r>
          </w:p>
          <w:p w14:paraId="662EA503" w14:textId="0C6B78C6" w:rsidR="00BF4A26" w:rsidRDefault="00BF4A26" w:rsidP="00BF4A26">
            <w:pPr>
              <w:rPr>
                <w:color w:val="FF0000"/>
                <w:kern w:val="2"/>
                <w:szCs w:val="24"/>
              </w:rPr>
            </w:pPr>
            <w:r w:rsidRPr="00E37132">
              <w:rPr>
                <w:kern w:val="2"/>
                <w:szCs w:val="24"/>
              </w:rPr>
              <w:t>5.3.2. dėl kainų lygio pokyčio.</w:t>
            </w:r>
          </w:p>
        </w:tc>
      </w:tr>
      <w:tr w:rsidR="00BF4A26" w14:paraId="493E8FAB" w14:textId="77777777">
        <w:trPr>
          <w:trHeight w:val="300"/>
        </w:trPr>
        <w:tc>
          <w:tcPr>
            <w:tcW w:w="3094" w:type="dxa"/>
            <w:gridSpan w:val="2"/>
          </w:tcPr>
          <w:p w14:paraId="2F363431" w14:textId="77777777" w:rsidR="00BF4A26" w:rsidRDefault="00BF4A26" w:rsidP="00BF4A26">
            <w:pPr>
              <w:rPr>
                <w:b/>
                <w:kern w:val="2"/>
                <w:szCs w:val="24"/>
              </w:rPr>
            </w:pPr>
            <w:r w:rsidRPr="0083403E">
              <w:rPr>
                <w:b/>
                <w:kern w:val="2"/>
                <w:szCs w:val="24"/>
              </w:rPr>
              <w:t>5.3.1. Sutarties kainos / įkainių peržiūra dėl PVM tarifo pasikeitimo</w:t>
            </w:r>
          </w:p>
        </w:tc>
        <w:tc>
          <w:tcPr>
            <w:tcW w:w="6441" w:type="dxa"/>
            <w:gridSpan w:val="2"/>
          </w:tcPr>
          <w:p w14:paraId="4D7D126B" w14:textId="77777777" w:rsidR="00BF4A26" w:rsidRDefault="00BF4A26" w:rsidP="00BF4A26">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65830DC" w14:textId="77777777" w:rsidR="00BF4A26" w:rsidRDefault="00BF4A26" w:rsidP="00BF4A26">
            <w:pPr>
              <w:rPr>
                <w:kern w:val="2"/>
                <w:szCs w:val="24"/>
              </w:rPr>
            </w:pPr>
          </w:p>
          <w:p w14:paraId="20571E9F" w14:textId="77777777" w:rsidR="00BF4A26" w:rsidRDefault="00BF4A26" w:rsidP="00BF4A26">
            <w:pPr>
              <w:rPr>
                <w:szCs w:val="24"/>
              </w:rPr>
            </w:pPr>
            <w:r>
              <w:rPr>
                <w:kern w:val="2"/>
                <w:szCs w:val="24"/>
              </w:rPr>
              <w:t>Perskaičiuota (-i) Sutarties kaina / įkainiai įforminama (-i) Susitarimu ir turi būti taikoma (-i) nuo naujo PVM įvedimo datos (nepriklausomai nuo to, kada pasirašytas Susitarimas).</w:t>
            </w:r>
          </w:p>
        </w:tc>
      </w:tr>
      <w:tr w:rsidR="00BF4A26" w14:paraId="664B1697" w14:textId="77777777">
        <w:trPr>
          <w:trHeight w:val="300"/>
        </w:trPr>
        <w:tc>
          <w:tcPr>
            <w:tcW w:w="3094" w:type="dxa"/>
            <w:gridSpan w:val="2"/>
          </w:tcPr>
          <w:p w14:paraId="001A6369" w14:textId="77777777" w:rsidR="00BF4A26" w:rsidRDefault="00BF4A26" w:rsidP="00BF4A26">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529A4E0A" w:rsidR="00BF4A26" w:rsidRPr="00407AF2" w:rsidRDefault="00BF4A26" w:rsidP="00BF4A26">
            <w:pPr>
              <w:rPr>
                <w:kern w:val="2"/>
                <w:szCs w:val="24"/>
              </w:rPr>
            </w:pPr>
            <w:r>
              <w:rPr>
                <w:kern w:val="2"/>
                <w:szCs w:val="24"/>
              </w:rPr>
              <w:t>Netaikoma</w:t>
            </w:r>
          </w:p>
        </w:tc>
      </w:tr>
      <w:tr w:rsidR="00BF4A26" w14:paraId="022882B0" w14:textId="77777777">
        <w:trPr>
          <w:trHeight w:val="300"/>
        </w:trPr>
        <w:tc>
          <w:tcPr>
            <w:tcW w:w="3094" w:type="dxa"/>
            <w:gridSpan w:val="2"/>
          </w:tcPr>
          <w:p w14:paraId="6060A47B" w14:textId="7CE0D2FA" w:rsidR="00BF4A26" w:rsidRDefault="00BF4A26" w:rsidP="00BF4A26">
            <w:pPr>
              <w:rPr>
                <w:bCs/>
                <w:kern w:val="2"/>
                <w:szCs w:val="24"/>
              </w:rPr>
            </w:pPr>
            <w:r>
              <w:rPr>
                <w:b/>
                <w:kern w:val="2"/>
                <w:szCs w:val="24"/>
              </w:rPr>
              <w:t>5.3.3. Sutarties kainos / įkainių peržiūra dėl kainų lygio pokyčio</w:t>
            </w:r>
          </w:p>
          <w:p w14:paraId="7692EB0E" w14:textId="77777777" w:rsidR="00BF4A26" w:rsidRDefault="00BF4A26" w:rsidP="00BF4A26">
            <w:pPr>
              <w:rPr>
                <w:kern w:val="2"/>
                <w:szCs w:val="24"/>
              </w:rPr>
            </w:pPr>
          </w:p>
          <w:p w14:paraId="34D2BE09" w14:textId="3BEC7FFC" w:rsidR="00BF4A26" w:rsidRDefault="00BF4A26" w:rsidP="00BF4A26">
            <w:pPr>
              <w:rPr>
                <w:b/>
                <w:kern w:val="2"/>
                <w:szCs w:val="24"/>
              </w:rPr>
            </w:pPr>
          </w:p>
        </w:tc>
        <w:tc>
          <w:tcPr>
            <w:tcW w:w="6441" w:type="dxa"/>
            <w:gridSpan w:val="2"/>
          </w:tcPr>
          <w:p w14:paraId="5F903B9C" w14:textId="77777777" w:rsidR="00BF4A26" w:rsidRPr="00386122" w:rsidRDefault="00BF4A26" w:rsidP="00BF4A26">
            <w:r w:rsidRPr="00386122">
              <w:rPr>
                <w:color w:val="000000"/>
              </w:rPr>
              <w:t>5.3.3.1. Bet</w:t>
            </w:r>
            <w:r w:rsidRPr="00386122">
              <w:t xml:space="preserve">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6 (šeši) mėnesiai.</w:t>
            </w:r>
          </w:p>
          <w:p w14:paraId="3B4BB99F" w14:textId="77777777" w:rsidR="00BF4A26" w:rsidRPr="00386122" w:rsidRDefault="00BF4A26" w:rsidP="00BF4A26">
            <w:pPr>
              <w:rPr>
                <w:color w:val="000000"/>
                <w:shd w:val="clear" w:color="auto" w:fill="FFFFFF"/>
              </w:rPr>
            </w:pPr>
            <w:r w:rsidRPr="00386122">
              <w:lastRenderedPageBreak/>
              <w:t xml:space="preserve">5.3.3.2. Sutarties </w:t>
            </w:r>
            <w:r w:rsidRPr="00386122">
              <w:rPr>
                <w:shd w:val="clear" w:color="auto" w:fill="FFFFFF"/>
              </w:rPr>
              <w:t>kaina peržiūrima tik tai Sutarties daliai, kuri nėra išpirkta, t. y. Paslaugoms, kurios nėra priimtos ir apmokėtos. Vėlesnė Sutarties kainos peržiūra negali apimti laikotarpio, už kurį jau buvo atlikta peržiūra.</w:t>
            </w:r>
          </w:p>
          <w:p w14:paraId="631CDC74" w14:textId="77777777" w:rsidR="00BF4A26" w:rsidRPr="00386122" w:rsidRDefault="00BF4A26" w:rsidP="00BF4A26">
            <w:pPr>
              <w:rPr>
                <w:color w:val="000000"/>
                <w:shd w:val="clear" w:color="auto" w:fill="FFFFFF"/>
              </w:rPr>
            </w:pPr>
            <w:r w:rsidRPr="00386122">
              <w:rPr>
                <w:color w:val="000000"/>
              </w:rPr>
              <w:t xml:space="preserve">5.3.3.3. </w:t>
            </w:r>
            <w:r w:rsidRPr="00386122">
              <w:rPr>
                <w:color w:val="000000"/>
                <w:shd w:val="clear" w:color="auto" w:fill="FFFFFF"/>
              </w:rPr>
              <w:t>Jeigu P</w:t>
            </w:r>
            <w:r w:rsidRPr="00386122">
              <w:rPr>
                <w:color w:val="000000"/>
              </w:rPr>
              <w:t>aslaugų teikimas</w:t>
            </w:r>
            <w:r w:rsidRPr="00386122">
              <w:rPr>
                <w:color w:val="000000"/>
                <w:shd w:val="clear" w:color="auto" w:fill="FFFFFF"/>
              </w:rPr>
              <w:t xml:space="preserve"> vėluoja dėl Tiekėjo kaltės, uždelstų suteikti P</w:t>
            </w:r>
            <w:r w:rsidRPr="00386122">
              <w:rPr>
                <w:color w:val="000000"/>
              </w:rPr>
              <w:t>aslaugų</w:t>
            </w:r>
            <w:r w:rsidRPr="00386122">
              <w:rPr>
                <w:color w:val="000000"/>
                <w:shd w:val="clear" w:color="auto" w:fill="FFFFFF"/>
              </w:rPr>
              <w:t xml:space="preserve"> </w:t>
            </w:r>
            <w:r w:rsidRPr="00386122">
              <w:rPr>
                <w:shd w:val="clear" w:color="auto" w:fill="FFFFFF"/>
              </w:rPr>
              <w:t>kaina nėra perskaičiuojama dėl kainų lygio kilimo (gali būti mažinami, tačiau negali būti didinami).</w:t>
            </w:r>
          </w:p>
          <w:p w14:paraId="65424A38" w14:textId="77777777" w:rsidR="00BF4A26" w:rsidRPr="00386122" w:rsidRDefault="00BF4A26" w:rsidP="00BF4A26">
            <w:pPr>
              <w:rPr>
                <w:color w:val="000000"/>
                <w:shd w:val="clear" w:color="auto" w:fill="FFFFFF"/>
              </w:rPr>
            </w:pPr>
            <w:r w:rsidRPr="00386122">
              <w:rPr>
                <w:color w:val="000000"/>
              </w:rPr>
              <w:t xml:space="preserve">5.3.3.4. </w:t>
            </w:r>
            <w:r w:rsidRPr="00386122">
              <w:t xml:space="preserve">Atlikdamos Sutarties kainos peržiūrą </w:t>
            </w:r>
            <w:r w:rsidRPr="00386122">
              <w:rPr>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B263EC1" w14:textId="77777777" w:rsidR="00BF4A26" w:rsidRPr="00386122" w:rsidRDefault="00BF4A26" w:rsidP="00BF4A26">
            <w:pPr>
              <w:rPr>
                <w:shd w:val="clear" w:color="auto" w:fill="FFFFFF"/>
              </w:rPr>
            </w:pPr>
            <w:r w:rsidRPr="00386122">
              <w:rPr>
                <w:color w:val="000000"/>
                <w:shd w:val="clear" w:color="auto" w:fill="FFFFFF"/>
              </w:rPr>
              <w:t xml:space="preserve">5.3.3.5. Šalys privalo Susitarime nurodyti vartojimo prekių ir paslaugų indekso reikšmę laikotarpio pradžioje ir jo nustatymo datą, indekso reikšmę </w:t>
            </w:r>
            <w:r w:rsidRPr="00386122">
              <w:rPr>
                <w:shd w:val="clear" w:color="auto" w:fill="FFFFFF"/>
              </w:rPr>
              <w:t>laikotarpio pabaigoje ir jo nustatymo datą, kainų pokytį (k), perskaičiuotą Sutarties kainą, perskaičiuotą Pradinės Sutarties vertę.</w:t>
            </w:r>
          </w:p>
          <w:p w14:paraId="454247FB" w14:textId="77777777" w:rsidR="00BF4A26" w:rsidRPr="001B6F60" w:rsidRDefault="00BF4A26" w:rsidP="00BF4A26">
            <w:r w:rsidRPr="001B6F60">
              <w:rPr>
                <w:shd w:val="clear" w:color="auto" w:fill="FFFFFF"/>
              </w:rPr>
              <w:t>5.3.3.6. Nauja Sutarties kaina apskaičiuojama pagal žemiau pateiktą formulę:</w:t>
            </w:r>
          </w:p>
          <w:p w14:paraId="1AD0482B" w14:textId="77777777" w:rsidR="00BF4A26" w:rsidRPr="00900158" w:rsidRDefault="00BF4A26" w:rsidP="00BF4A26">
            <w:pPr>
              <w:rPr>
                <w:highlight w:val="yellow"/>
              </w:rPr>
            </w:pPr>
          </w:p>
          <w:p w14:paraId="436D673F" w14:textId="77777777" w:rsidR="00BF4A26" w:rsidRPr="00496548" w:rsidRDefault="00E53FD2" w:rsidP="00BF4A26">
            <w:pPr>
              <w:jc w:val="both"/>
              <w:textAlignment w:val="baseline"/>
            </w:pPr>
            <m:oMath>
              <m:sSub>
                <m:sSubPr>
                  <m:ctrlPr>
                    <w:rPr>
                      <w:rFonts w:ascii="Cambria Math" w:hAnsi="Cambria Math"/>
                    </w:rPr>
                  </m:ctrlPr>
                </m:sSubPr>
                <m:e>
                  <m:r>
                    <m:rPr>
                      <m:sty m:val="p"/>
                    </m:rPr>
                    <w:rPr>
                      <w:rFonts w:ascii="Cambria Math" w:hAnsi="Cambria Math"/>
                    </w:rPr>
                    <m:t>a</m:t>
                  </m:r>
                </m:e>
                <m:sub>
                  <m:r>
                    <m:rPr>
                      <m:sty m:val="p"/>
                    </m:rPr>
                    <w:rPr>
                      <w:rFonts w:ascii="Cambria Math" w:hAnsi="Cambria Math"/>
                    </w:rPr>
                    <m:t>1</m:t>
                  </m:r>
                </m:sub>
              </m:sSub>
              <m:r>
                <m:rPr>
                  <m:sty m:val="p"/>
                </m:rPr>
                <w:rPr>
                  <w:rFonts w:ascii="Cambria Math" w:hAnsi="Cambria Math"/>
                </w:rPr>
                <m:t>=</m:t>
              </m:r>
              <m:r>
                <m:rPr>
                  <m:sty m:val="p"/>
                </m:rPr>
                <w:rPr>
                  <w:rFonts w:ascii="Cambria Math" w:eastAsia="Calibri" w:hAnsi="Cambria Math"/>
                </w:rPr>
                <m:t>a+</m:t>
              </m:r>
              <m:d>
                <m:dPr>
                  <m:ctrlPr>
                    <w:rPr>
                      <w:rFonts w:ascii="Cambria Math" w:eastAsia="Calibri" w:hAnsi="Cambria Math"/>
                    </w:rPr>
                  </m:ctrlPr>
                </m:dPr>
                <m:e>
                  <m:f>
                    <m:fPr>
                      <m:ctrlPr>
                        <w:rPr>
                          <w:rFonts w:ascii="Cambria Math" w:eastAsia="Calibri" w:hAnsi="Cambria Math"/>
                        </w:rPr>
                      </m:ctrlPr>
                    </m:fPr>
                    <m:num>
                      <m:r>
                        <m:rPr>
                          <m:sty m:val="p"/>
                        </m:rPr>
                        <w:rPr>
                          <w:rFonts w:ascii="Cambria Math" w:eastAsia="Calibri" w:hAnsi="Cambria Math"/>
                        </w:rPr>
                        <m:t>k</m:t>
                      </m:r>
                    </m:num>
                    <m:den>
                      <m:r>
                        <m:rPr>
                          <m:sty m:val="p"/>
                        </m:rPr>
                        <w:rPr>
                          <w:rFonts w:ascii="Cambria Math" w:eastAsia="Calibri" w:hAnsi="Cambria Math"/>
                        </w:rPr>
                        <m:t>100</m:t>
                      </m:r>
                    </m:den>
                  </m:f>
                  <m:r>
                    <m:rPr>
                      <m:sty m:val="p"/>
                    </m:rPr>
                    <w:rPr>
                      <w:rFonts w:ascii="Cambria Math" w:eastAsia="Calibri" w:hAnsi="Cambria Math"/>
                    </w:rPr>
                    <m:t>×a</m:t>
                  </m:r>
                </m:e>
              </m:d>
            </m:oMath>
            <w:r w:rsidR="00BF4A26" w:rsidRPr="00496548">
              <w:t>, kur a –kaina (Eur be PVM) (jei peržiūra jau buvo atlikta, tai po paskutinio perskaičiavimo)</w:t>
            </w:r>
          </w:p>
          <w:p w14:paraId="571EBC9E" w14:textId="77777777" w:rsidR="00BF4A26" w:rsidRPr="00496548" w:rsidRDefault="00BF4A26" w:rsidP="00BF4A26">
            <w:pPr>
              <w:jc w:val="both"/>
              <w:textAlignment w:val="baseline"/>
            </w:pPr>
            <w:r w:rsidRPr="00496548">
              <w:t>a</w:t>
            </w:r>
            <w:r w:rsidRPr="00496548">
              <w:rPr>
                <w:vertAlign w:val="subscript"/>
              </w:rPr>
              <w:t>1</w:t>
            </w:r>
            <w:r w:rsidRPr="00496548">
              <w:t xml:space="preserve"> – perskaičiuota (pakeista) kaina (Eur be PVM)</w:t>
            </w:r>
          </w:p>
          <w:p w14:paraId="5136E658" w14:textId="7A1C8CAE" w:rsidR="00BF4A26" w:rsidRPr="00496548" w:rsidRDefault="00BF4A26" w:rsidP="00BF4A26">
            <w:pPr>
              <w:jc w:val="both"/>
              <w:textAlignment w:val="baseline"/>
            </w:pPr>
            <w:r w:rsidRPr="00496548">
              <w:t xml:space="preserve">k – pagal vartotojų kainų indeksą </w:t>
            </w:r>
            <w:sdt>
              <w:sdtPr>
                <w:rPr>
                  <w:rFonts w:eastAsia="Calibri"/>
                  <w:sz w:val="22"/>
                  <w:szCs w:val="22"/>
                </w:rPr>
                <w:id w:val="1296644698"/>
                <w:placeholder>
                  <w:docPart w:val="8BBFCF9CD9C0468EA937DF3F411A259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150443">
                  <w:rPr>
                    <w:rFonts w:eastAsia="Calibri"/>
                    <w:sz w:val="22"/>
                    <w:szCs w:val="22"/>
                  </w:rPr>
                  <w:t>1112 VALGYKLOS</w:t>
                </w:r>
              </w:sdtContent>
            </w:sdt>
            <w:r w:rsidRPr="00496548">
              <w:rPr>
                <w:rFonts w:eastAsia="Calibri"/>
                <w:sz w:val="22"/>
                <w:szCs w:val="22"/>
              </w:rPr>
              <w:t xml:space="preserve"> </w:t>
            </w:r>
            <w:r w:rsidRPr="00496548">
              <w:t>apskaičiuotas Vartojimo prekių ir paslaugų kainų pokytis (padidėjimas arba sumažėjimas) (%). „k“ reikšmė skaičiuojama pagal formulę:</w:t>
            </w:r>
          </w:p>
          <w:p w14:paraId="422F9BDB" w14:textId="77777777" w:rsidR="00BF4A26" w:rsidRPr="00496548" w:rsidRDefault="00BF4A26" w:rsidP="00BF4A26">
            <w:pPr>
              <w:jc w:val="both"/>
              <w:textAlignment w:val="baseline"/>
            </w:pPr>
            <m:oMath>
              <m:r>
                <m:rPr>
                  <m:sty m:val="p"/>
                </m:rPr>
                <w:rPr>
                  <w:rFonts w:ascii="Cambria Math" w:hAnsi="Cambria Math"/>
                </w:rPr>
                <m:t>k =</m:t>
              </m:r>
              <m:f>
                <m:fPr>
                  <m:ctrlPr>
                    <w:rPr>
                      <w:rFonts w:ascii="Cambria Math" w:eastAsia="Calibri" w:hAnsi="Cambria Math"/>
                    </w:rPr>
                  </m:ctrlPr>
                </m:fPr>
                <m:num>
                  <m:sSub>
                    <m:sSubPr>
                      <m:ctrlPr>
                        <w:rPr>
                          <w:rFonts w:ascii="Cambria Math" w:eastAsia="Calibri" w:hAnsi="Cambria Math"/>
                        </w:rPr>
                      </m:ctrlPr>
                    </m:sSubPr>
                    <m:e>
                      <m:r>
                        <m:rPr>
                          <m:sty m:val="p"/>
                        </m:rPr>
                        <w:rPr>
                          <w:rFonts w:ascii="Cambria Math" w:eastAsia="Calibri" w:hAnsi="Cambria Math"/>
                        </w:rPr>
                        <m:t>Ind</m:t>
                      </m:r>
                    </m:e>
                    <m:sub>
                      <m:r>
                        <m:rPr>
                          <m:sty m:val="p"/>
                        </m:rPr>
                        <w:rPr>
                          <w:rFonts w:ascii="Cambria Math" w:eastAsia="Calibri" w:hAnsi="Cambria Math"/>
                        </w:rPr>
                        <m:t>naujausias</m:t>
                      </m:r>
                    </m:sub>
                  </m:sSub>
                </m:num>
                <m:den>
                  <m:sSub>
                    <m:sSubPr>
                      <m:ctrlPr>
                        <w:rPr>
                          <w:rFonts w:ascii="Cambria Math" w:eastAsia="Calibri" w:hAnsi="Cambria Math"/>
                        </w:rPr>
                      </m:ctrlPr>
                    </m:sSubPr>
                    <m:e>
                      <m:r>
                        <m:rPr>
                          <m:sty m:val="p"/>
                        </m:rPr>
                        <w:rPr>
                          <w:rFonts w:ascii="Cambria Math" w:eastAsia="Calibri" w:hAnsi="Cambria Math"/>
                        </w:rPr>
                        <m:t>Ind</m:t>
                      </m:r>
                    </m:e>
                    <m:sub>
                      <m:r>
                        <m:rPr>
                          <m:sty m:val="p"/>
                        </m:rPr>
                        <w:rPr>
                          <w:rFonts w:ascii="Cambria Math" w:eastAsia="Calibri" w:hAnsi="Cambria Math"/>
                        </w:rPr>
                        <m:t>pradžia</m:t>
                      </m:r>
                    </m:sub>
                  </m:sSub>
                </m:den>
              </m:f>
              <m:r>
                <m:rPr>
                  <m:sty m:val="p"/>
                </m:rPr>
                <w:rPr>
                  <w:rFonts w:ascii="Cambria Math" w:eastAsia="Calibri" w:hAnsi="Cambria Math"/>
                </w:rPr>
                <m:t>×100-100</m:t>
              </m:r>
            </m:oMath>
            <w:r w:rsidRPr="00496548">
              <w:t>, (proc.) kur</w:t>
            </w:r>
          </w:p>
          <w:p w14:paraId="377AEAE3" w14:textId="2E003A95" w:rsidR="00BF4A26" w:rsidRPr="00F86922" w:rsidRDefault="00BF4A26" w:rsidP="00BF4A26">
            <w:pPr>
              <w:jc w:val="both"/>
              <w:textAlignment w:val="baseline"/>
            </w:pPr>
            <w:r w:rsidRPr="00F86922">
              <w:t>Ind</w:t>
            </w:r>
            <w:r w:rsidRPr="00F86922">
              <w:rPr>
                <w:vertAlign w:val="subscript"/>
              </w:rPr>
              <w:t>naujausias</w:t>
            </w:r>
            <w:r w:rsidRPr="00F86922">
              <w:t xml:space="preserve"> – kreipimosi dėl kainos peržiūros išsiuntimo kitai Šaliai dieną paskelbtas naujausias vartojimo prekių ir paslaugų indeksas </w:t>
            </w:r>
            <w:sdt>
              <w:sdtPr>
                <w:rPr>
                  <w:rFonts w:eastAsia="Calibri"/>
                  <w:sz w:val="22"/>
                  <w:szCs w:val="22"/>
                </w:rPr>
                <w:id w:val="-1233618715"/>
                <w:placeholder>
                  <w:docPart w:val="F53B784512D34EF28CF639AD28B4250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150443">
                  <w:rPr>
                    <w:rFonts w:eastAsia="Calibri"/>
                    <w:sz w:val="22"/>
                    <w:szCs w:val="22"/>
                  </w:rPr>
                  <w:t>1112 VALGYKLOS</w:t>
                </w:r>
              </w:sdtContent>
            </w:sdt>
            <w:r w:rsidRPr="00F86922">
              <w:t>.</w:t>
            </w:r>
          </w:p>
          <w:p w14:paraId="0191E780" w14:textId="41523C6D" w:rsidR="00BF4A26" w:rsidRPr="000155FC" w:rsidRDefault="00BF4A26" w:rsidP="00BF4A26">
            <w:r w:rsidRPr="000155FC">
              <w:t>Ind</w:t>
            </w:r>
            <w:r w:rsidRPr="000155FC">
              <w:rPr>
                <w:vertAlign w:val="subscript"/>
              </w:rPr>
              <w:t>pradžia</w:t>
            </w:r>
            <w:r w:rsidRPr="000155FC">
              <w:t xml:space="preserve"> – laikotarpio pradžios datos (mėnesio) vartojimo prekių ir paslaugų indeksas </w:t>
            </w:r>
            <w:sdt>
              <w:sdtPr>
                <w:rPr>
                  <w:rFonts w:eastAsia="Calibri"/>
                  <w:sz w:val="22"/>
                  <w:szCs w:val="22"/>
                </w:rPr>
                <w:id w:val="2037469551"/>
                <w:placeholder>
                  <w:docPart w:val="CF6450A679EE4FF58AD0904F05E5694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150443">
                  <w:rPr>
                    <w:rFonts w:eastAsia="Calibri"/>
                    <w:sz w:val="22"/>
                    <w:szCs w:val="22"/>
                  </w:rPr>
                  <w:t>1112 VALGYKLOS</w:t>
                </w:r>
              </w:sdtContent>
            </w:sdt>
            <w:r w:rsidR="00150443">
              <w:rPr>
                <w:rFonts w:eastAsia="Calibri"/>
                <w:sz w:val="22"/>
                <w:szCs w:val="22"/>
              </w:rPr>
              <w:t>.</w:t>
            </w:r>
            <w:r w:rsidRPr="000155FC">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56AD597" w14:textId="77777777" w:rsidR="00BF4A26" w:rsidRPr="001161D8" w:rsidRDefault="00BF4A26" w:rsidP="00BF4A26">
            <w:pPr>
              <w:rPr>
                <w:shd w:val="clear" w:color="auto" w:fill="FFFFFF"/>
              </w:rPr>
            </w:pPr>
            <w:r w:rsidRPr="001161D8">
              <w:rPr>
                <w:color w:val="000000"/>
              </w:rPr>
              <w:t xml:space="preserve">5.3.3.7. </w:t>
            </w:r>
            <w:r w:rsidRPr="001161D8">
              <w:rPr>
                <w:color w:val="000000"/>
                <w:shd w:val="clear" w:color="auto" w:fill="FFFFFF"/>
              </w:rPr>
              <w:t xml:space="preserve">Skaičiavimams indeksų reikšmės </w:t>
            </w:r>
            <w:r w:rsidRPr="001161D8">
              <w:rPr>
                <w:shd w:val="clear" w:color="auto" w:fill="FFFFFF"/>
              </w:rPr>
              <w:t xml:space="preserve">imamos </w:t>
            </w:r>
            <w:r w:rsidRPr="001161D8">
              <w:rPr>
                <w:b/>
                <w:shd w:val="clear" w:color="auto" w:fill="FFFFFF"/>
              </w:rPr>
              <w:t>keturių</w:t>
            </w:r>
            <w:r w:rsidRPr="001161D8">
              <w:rPr>
                <w:shd w:val="clear" w:color="auto" w:fill="FFFFFF"/>
              </w:rPr>
              <w:t xml:space="preserve"> skaitmenų po kablelio tikslumu. Apskaičiuotas pokytis (k) tolimesniems skaičiavimams naudojamas suapvalinus iki </w:t>
            </w:r>
            <w:r w:rsidRPr="001161D8">
              <w:rPr>
                <w:b/>
                <w:shd w:val="clear" w:color="auto" w:fill="FFFFFF"/>
              </w:rPr>
              <w:t>vieno</w:t>
            </w:r>
            <w:r w:rsidRPr="001161D8">
              <w:rPr>
                <w:shd w:val="clear" w:color="auto" w:fill="FFFFFF"/>
              </w:rPr>
              <w:t xml:space="preserve"> </w:t>
            </w:r>
            <w:r w:rsidRPr="001161D8">
              <w:rPr>
                <w:color w:val="000000"/>
                <w:shd w:val="clear" w:color="auto" w:fill="FFFFFF"/>
              </w:rPr>
              <w:t>skaitmens po kablelio, o apskaičiuotas įkainis „a</w:t>
            </w:r>
            <w:r w:rsidRPr="001161D8">
              <w:rPr>
                <w:color w:val="000000"/>
                <w:shd w:val="clear" w:color="auto" w:fill="FFFFFF"/>
                <w:vertAlign w:val="subscript"/>
              </w:rPr>
              <w:t>1</w:t>
            </w:r>
            <w:r w:rsidRPr="001161D8">
              <w:rPr>
                <w:color w:val="000000"/>
                <w:shd w:val="clear" w:color="auto" w:fill="FFFFFF"/>
              </w:rPr>
              <w:t xml:space="preserve">“ suapvalinamas </w:t>
            </w:r>
            <w:r w:rsidRPr="001161D8">
              <w:rPr>
                <w:shd w:val="clear" w:color="auto" w:fill="FFFFFF"/>
              </w:rPr>
              <w:t xml:space="preserve">iki </w:t>
            </w:r>
            <w:r w:rsidRPr="001161D8">
              <w:rPr>
                <w:b/>
                <w:shd w:val="clear" w:color="auto" w:fill="FFFFFF"/>
              </w:rPr>
              <w:t xml:space="preserve">dviejų </w:t>
            </w:r>
            <w:r w:rsidRPr="001161D8">
              <w:rPr>
                <w:shd w:val="clear" w:color="auto" w:fill="FFFFFF"/>
              </w:rPr>
              <w:t>skaitmenų po kablelio.</w:t>
            </w:r>
          </w:p>
          <w:p w14:paraId="7E90F59E" w14:textId="77777777" w:rsidR="00BF4A26" w:rsidRPr="002E5C61" w:rsidRDefault="00BF4A26" w:rsidP="00BF4A26">
            <w:pPr>
              <w:rPr>
                <w:color w:val="000000"/>
                <w:shd w:val="clear" w:color="auto" w:fill="FFFFFF"/>
              </w:rPr>
            </w:pPr>
            <w:r w:rsidRPr="00B774B1">
              <w:rPr>
                <w:shd w:val="clear" w:color="auto" w:fill="FFFFFF"/>
              </w:rPr>
              <w:t xml:space="preserve">5.3.3.8. Šalis, siekianti Sutarties kainos peržiūros, privalo raštu kreiptis į kitą Šalį ir prašyme pateikti visą </w:t>
            </w:r>
            <w:r w:rsidRPr="00B774B1">
              <w:rPr>
                <w:color w:val="000000"/>
                <w:shd w:val="clear" w:color="auto" w:fill="FFFFFF"/>
              </w:rPr>
              <w:t xml:space="preserve">reikalingą informaciją: </w:t>
            </w:r>
            <w:r w:rsidRPr="002E5C61">
              <w:rPr>
                <w:color w:val="000000"/>
                <w:shd w:val="clear" w:color="auto" w:fill="FFFFFF"/>
              </w:rPr>
              <w:t xml:space="preserve">Sutarties pavadinimą, numerį, datą, neperduotų ir </w:t>
            </w:r>
            <w:r w:rsidRPr="002E5C61">
              <w:rPr>
                <w:color w:val="000000"/>
                <w:shd w:val="clear" w:color="auto" w:fill="FFFFFF"/>
              </w:rPr>
              <w:lastRenderedPageBreak/>
              <w:t>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1A2BAC0E" w14:textId="77777777" w:rsidR="00BF4A26" w:rsidRPr="002E5C61" w:rsidRDefault="00BF4A26" w:rsidP="00BF4A26">
            <w:pPr>
              <w:rPr>
                <w:color w:val="000000"/>
                <w:shd w:val="clear" w:color="auto" w:fill="FFFFFF"/>
              </w:rPr>
            </w:pPr>
            <w:r w:rsidRPr="002E5C61">
              <w:rPr>
                <w:color w:val="000000"/>
                <w:shd w:val="clear" w:color="auto" w:fill="FFFFFF"/>
              </w:rPr>
              <w:t>5</w:t>
            </w:r>
            <w:r w:rsidRPr="002E5C61">
              <w:t xml:space="preserve">.3.3.9. </w:t>
            </w:r>
            <w:r w:rsidRPr="002E5C61">
              <w:rPr>
                <w:color w:val="000000"/>
                <w:shd w:val="clear" w:color="auto" w:fill="FFFFFF"/>
              </w:rPr>
              <w:t xml:space="preserve">Susitarimas turi būti sudarytas per 5 (penkias) darbo dienas nuo Šalies pateikto tinkamo prašymo perskaičiuoti </w:t>
            </w:r>
            <w:r w:rsidRPr="002E5C61">
              <w:rPr>
                <w:shd w:val="clear" w:color="auto" w:fill="FFFFFF"/>
              </w:rPr>
              <w:t>S</w:t>
            </w:r>
            <w:r w:rsidRPr="002E5C61">
              <w:t xml:space="preserve">utarties </w:t>
            </w:r>
            <w:r w:rsidRPr="002E5C61">
              <w:rPr>
                <w:shd w:val="clear" w:color="auto" w:fill="FFFFFF"/>
              </w:rPr>
              <w:t xml:space="preserve">kainą gavimo </w:t>
            </w:r>
            <w:r w:rsidRPr="002E5C61">
              <w:rPr>
                <w:color w:val="000000"/>
                <w:shd w:val="clear" w:color="auto" w:fill="FFFFFF"/>
              </w:rPr>
              <w:t>dienos.</w:t>
            </w:r>
          </w:p>
          <w:p w14:paraId="38752C12" w14:textId="18746018" w:rsidR="00BF4A26" w:rsidRDefault="00BF4A26" w:rsidP="00BF4A26">
            <w:pPr>
              <w:rPr>
                <w:color w:val="4472C4"/>
                <w:kern w:val="2"/>
                <w:szCs w:val="24"/>
              </w:rPr>
            </w:pPr>
            <w:r w:rsidRPr="002E5C61">
              <w:rPr>
                <w:color w:val="000000"/>
                <w:shd w:val="clear" w:color="auto" w:fill="FFFFFF"/>
              </w:rPr>
              <w:t xml:space="preserve">5.3.3.10. </w:t>
            </w:r>
            <w:r w:rsidRPr="002E5C61">
              <w:rPr>
                <w:color w:val="000000"/>
                <w:bdr w:val="none" w:sz="0" w:space="0" w:color="auto" w:frame="1"/>
              </w:rPr>
              <w:t>Susitarimu Šalys neturi teisės keisti procedūroje nurodytos tvarkos ar kitų Sutarties nuostatų, išskyrus, jei keitimas atliekamas pagal VPĮ nuostatas.</w:t>
            </w:r>
          </w:p>
        </w:tc>
      </w:tr>
      <w:tr w:rsidR="00BF4A26" w14:paraId="6D143C7C" w14:textId="77777777">
        <w:trPr>
          <w:trHeight w:val="300"/>
        </w:trPr>
        <w:tc>
          <w:tcPr>
            <w:tcW w:w="3094" w:type="dxa"/>
            <w:gridSpan w:val="2"/>
          </w:tcPr>
          <w:p w14:paraId="672A4CBD" w14:textId="77777777" w:rsidR="00BF4A26" w:rsidRDefault="00BF4A26" w:rsidP="00BF4A26">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BF4A26" w:rsidRDefault="00BF4A26" w:rsidP="00BF4A26">
            <w:pPr>
              <w:rPr>
                <w:kern w:val="2"/>
                <w:szCs w:val="24"/>
              </w:rPr>
            </w:pPr>
            <w:r>
              <w:rPr>
                <w:kern w:val="2"/>
                <w:szCs w:val="24"/>
              </w:rPr>
              <w:t>Netaikoma</w:t>
            </w:r>
          </w:p>
          <w:p w14:paraId="61574C3A" w14:textId="20AFC9C2" w:rsidR="00BF4A26" w:rsidRDefault="00BF4A26" w:rsidP="00BF4A26">
            <w:pPr>
              <w:rPr>
                <w:szCs w:val="24"/>
              </w:rPr>
            </w:pPr>
          </w:p>
        </w:tc>
      </w:tr>
      <w:tr w:rsidR="00BF4A26" w14:paraId="22049506" w14:textId="77777777">
        <w:trPr>
          <w:trHeight w:val="300"/>
        </w:trPr>
        <w:tc>
          <w:tcPr>
            <w:tcW w:w="3094" w:type="dxa"/>
            <w:gridSpan w:val="2"/>
          </w:tcPr>
          <w:p w14:paraId="3C616512" w14:textId="77777777" w:rsidR="00BF4A26" w:rsidRDefault="00BF4A26" w:rsidP="00BF4A26">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BF4A26" w:rsidRDefault="00BF4A26" w:rsidP="00BF4A26">
            <w:pPr>
              <w:rPr>
                <w:kern w:val="2"/>
                <w:szCs w:val="24"/>
              </w:rPr>
            </w:pPr>
            <w:r>
              <w:rPr>
                <w:kern w:val="2"/>
                <w:szCs w:val="24"/>
              </w:rPr>
              <w:t>Netaikoma</w:t>
            </w:r>
          </w:p>
          <w:p w14:paraId="69E30049" w14:textId="77777777" w:rsidR="00BF4A26" w:rsidRDefault="00BF4A26" w:rsidP="00BF4A26">
            <w:pPr>
              <w:rPr>
                <w:kern w:val="2"/>
                <w:szCs w:val="24"/>
              </w:rPr>
            </w:pPr>
          </w:p>
          <w:p w14:paraId="327A89C8" w14:textId="12DBD273" w:rsidR="00BF4A26" w:rsidRDefault="00BF4A26" w:rsidP="00BF4A26">
            <w:pPr>
              <w:rPr>
                <w:szCs w:val="24"/>
              </w:rPr>
            </w:pPr>
          </w:p>
        </w:tc>
      </w:tr>
      <w:tr w:rsidR="00BF4A26" w14:paraId="64F75697" w14:textId="77777777">
        <w:trPr>
          <w:trHeight w:val="300"/>
        </w:trPr>
        <w:tc>
          <w:tcPr>
            <w:tcW w:w="3094" w:type="dxa"/>
            <w:gridSpan w:val="2"/>
          </w:tcPr>
          <w:p w14:paraId="24D5D914" w14:textId="77777777" w:rsidR="00BF4A26" w:rsidRDefault="00BF4A26" w:rsidP="00BF4A26">
            <w:pPr>
              <w:rPr>
                <w:b/>
                <w:kern w:val="2"/>
                <w:szCs w:val="24"/>
              </w:rPr>
            </w:pPr>
            <w:r>
              <w:rPr>
                <w:b/>
                <w:kern w:val="2"/>
                <w:szCs w:val="24"/>
              </w:rPr>
              <w:t>5.5. Atsiskaitymo su Tiekėju terminas ir tvarka</w:t>
            </w:r>
          </w:p>
        </w:tc>
        <w:tc>
          <w:tcPr>
            <w:tcW w:w="6441" w:type="dxa"/>
            <w:gridSpan w:val="2"/>
          </w:tcPr>
          <w:p w14:paraId="52CE4ECE" w14:textId="087660BE" w:rsidR="00495FDA" w:rsidRPr="00495FDA" w:rsidRDefault="00495FDA" w:rsidP="00495FDA">
            <w:pPr>
              <w:rPr>
                <w:kern w:val="2"/>
                <w:szCs w:val="24"/>
              </w:rPr>
            </w:pPr>
            <w:r>
              <w:rPr>
                <w:kern w:val="2"/>
                <w:szCs w:val="24"/>
              </w:rPr>
              <w:t>Pirkėjas</w:t>
            </w:r>
            <w:r w:rsidRPr="00495FDA">
              <w:rPr>
                <w:kern w:val="2"/>
                <w:szCs w:val="24"/>
              </w:rPr>
              <w:t xml:space="preserve"> sumoka TIEKĖJUI už tinkamai ir kokybiškai suteiktas Paslaugas šalims pasirašius Paslaugų perdavimo–priėmimo</w:t>
            </w:r>
          </w:p>
          <w:p w14:paraId="3AF59C33" w14:textId="26F78E4B" w:rsidR="00BF4A26" w:rsidRDefault="00495FDA" w:rsidP="00495FDA">
            <w:pPr>
              <w:rPr>
                <w:kern w:val="2"/>
                <w:szCs w:val="24"/>
              </w:rPr>
            </w:pPr>
            <w:r w:rsidRPr="00495FDA">
              <w:rPr>
                <w:kern w:val="2"/>
                <w:szCs w:val="24"/>
              </w:rPr>
              <w:t xml:space="preserve">aktą ir TIEKĖJUI Pirkimo sutartyje nustatyta tvarka pateikus </w:t>
            </w:r>
            <w:r w:rsidR="00C9377A">
              <w:rPr>
                <w:kern w:val="2"/>
                <w:szCs w:val="24"/>
              </w:rPr>
              <w:t xml:space="preserve">el. </w:t>
            </w:r>
            <w:r w:rsidRPr="00495FDA">
              <w:rPr>
                <w:kern w:val="2"/>
                <w:szCs w:val="24"/>
              </w:rPr>
              <w:t>sąskaitą faktūrą</w:t>
            </w:r>
            <w:r w:rsidR="00C9377A">
              <w:rPr>
                <w:kern w:val="2"/>
                <w:szCs w:val="24"/>
              </w:rPr>
              <w:t xml:space="preserve"> </w:t>
            </w:r>
            <w:r w:rsidR="00C9377A" w:rsidRPr="00C9377A">
              <w:rPr>
                <w:kern w:val="2"/>
                <w:szCs w:val="24"/>
              </w:rPr>
              <w:t>(per SABIS)</w:t>
            </w:r>
            <w:r w:rsidRPr="00495FDA">
              <w:rPr>
                <w:kern w:val="2"/>
                <w:szCs w:val="24"/>
              </w:rPr>
              <w:t xml:space="preserve">, ne vėliau kaip </w:t>
            </w:r>
            <w:r w:rsidR="00BF4A26">
              <w:rPr>
                <w:kern w:val="2"/>
                <w:szCs w:val="24"/>
              </w:rPr>
              <w:t>per 30</w:t>
            </w:r>
            <w:r w:rsidR="00BF4A26" w:rsidRPr="000D3B8C">
              <w:rPr>
                <w:kern w:val="2"/>
                <w:szCs w:val="24"/>
              </w:rPr>
              <w:t xml:space="preserve"> </w:t>
            </w:r>
            <w:r w:rsidR="00BF4A26" w:rsidRPr="000D3B8C">
              <w:rPr>
                <w:kern w:val="2"/>
                <w:szCs w:val="24"/>
                <w:shd w:val="clear" w:color="auto" w:fill="FFFFFF"/>
              </w:rPr>
              <w:t>kalendorinių dienų</w:t>
            </w:r>
            <w:r w:rsidR="00C9377A">
              <w:rPr>
                <w:kern w:val="2"/>
                <w:szCs w:val="24"/>
                <w:shd w:val="clear" w:color="auto" w:fill="FFFFFF"/>
              </w:rPr>
              <w:t>,</w:t>
            </w:r>
            <w:r w:rsidR="00BF4A26" w:rsidRPr="000D3B8C">
              <w:rPr>
                <w:kern w:val="2"/>
                <w:szCs w:val="24"/>
              </w:rPr>
              <w:t xml:space="preserve"> </w:t>
            </w:r>
            <w:r w:rsidR="00C9377A" w:rsidRPr="00C9377A">
              <w:rPr>
                <w:kern w:val="2"/>
                <w:szCs w:val="24"/>
              </w:rPr>
              <w:t>skaičiuojamų nuo sąskaitos pateikimo dienos, lėšas pervesdamas į TIEKĖJO banko sąskaitą</w:t>
            </w:r>
            <w:r w:rsidR="00BF4A26" w:rsidRPr="000D3B8C">
              <w:rPr>
                <w:kern w:val="2"/>
                <w:szCs w:val="24"/>
              </w:rPr>
              <w:t>.</w:t>
            </w:r>
          </w:p>
          <w:p w14:paraId="7BAC5334" w14:textId="77777777" w:rsidR="00BF4A26" w:rsidRDefault="00BF4A26" w:rsidP="00BF4A26">
            <w:pPr>
              <w:rPr>
                <w:color w:val="000000"/>
                <w:kern w:val="2"/>
                <w:szCs w:val="24"/>
                <w:shd w:val="clear" w:color="auto" w:fill="FFFFFF"/>
              </w:rPr>
            </w:pPr>
          </w:p>
          <w:p w14:paraId="486E8A48" w14:textId="65A40621" w:rsidR="00876835" w:rsidRDefault="00876835" w:rsidP="00BF4A26">
            <w:pPr>
              <w:rPr>
                <w:bCs/>
                <w:szCs w:val="24"/>
              </w:rPr>
            </w:pPr>
            <w:r>
              <w:rPr>
                <w:bCs/>
                <w:szCs w:val="24"/>
              </w:rPr>
              <w:t>Pirkėjas</w:t>
            </w:r>
            <w:r w:rsidRPr="00DE5D9C">
              <w:rPr>
                <w:bCs/>
                <w:szCs w:val="24"/>
              </w:rPr>
              <w:t xml:space="preserve"> už </w:t>
            </w:r>
            <w:r>
              <w:rPr>
                <w:bCs/>
                <w:szCs w:val="24"/>
              </w:rPr>
              <w:t>T</w:t>
            </w:r>
            <w:r w:rsidR="00CD3F3C">
              <w:rPr>
                <w:bCs/>
                <w:szCs w:val="24"/>
              </w:rPr>
              <w:t>ie</w:t>
            </w:r>
            <w:r w:rsidRPr="00DE5D9C">
              <w:rPr>
                <w:bCs/>
                <w:szCs w:val="24"/>
              </w:rPr>
              <w:t xml:space="preserve">kėjo suteiktas Paslaugas sumokės tik už tas Paslaugas, kai mokiniai teisės aktų numatyta tvarka įgyja teisę gauti nemokamą maitinimą, už kitas (mokamo maitinimo) </w:t>
            </w:r>
            <w:r>
              <w:rPr>
                <w:bCs/>
                <w:szCs w:val="24"/>
              </w:rPr>
              <w:t>T</w:t>
            </w:r>
            <w:r w:rsidR="00CD3F3C">
              <w:rPr>
                <w:bCs/>
                <w:szCs w:val="24"/>
              </w:rPr>
              <w:t>ie</w:t>
            </w:r>
            <w:r w:rsidRPr="00DE5D9C">
              <w:rPr>
                <w:bCs/>
                <w:szCs w:val="24"/>
              </w:rPr>
              <w:t xml:space="preserve">kėjo suteiktas Paslaugas mokės tretieji asmenys (mokiniai, tėvai, </w:t>
            </w:r>
            <w:r>
              <w:rPr>
                <w:bCs/>
                <w:szCs w:val="24"/>
              </w:rPr>
              <w:t>Pirkėjo</w:t>
            </w:r>
            <w:r w:rsidRPr="00DE5D9C">
              <w:rPr>
                <w:bCs/>
                <w:szCs w:val="24"/>
              </w:rPr>
              <w:t xml:space="preserve"> darbuotojai)</w:t>
            </w:r>
            <w:r>
              <w:rPr>
                <w:bCs/>
                <w:szCs w:val="24"/>
              </w:rPr>
              <w:t>.</w:t>
            </w:r>
          </w:p>
          <w:p w14:paraId="4528F175" w14:textId="77777777" w:rsidR="00876835" w:rsidRDefault="00876835" w:rsidP="00BF4A26"/>
          <w:p w14:paraId="0055E0C5" w14:textId="49473769" w:rsidR="00876835" w:rsidRDefault="00876835" w:rsidP="00BF4A26">
            <w:r w:rsidRPr="004A4D9B">
              <w:t xml:space="preserve">Už nemokamą maitinimą bus apmokama </w:t>
            </w:r>
            <w:r w:rsidR="00121C42" w:rsidRPr="00121C42">
              <w:t>Tiekėjo pasiūlyme nurodyt</w:t>
            </w:r>
            <w:r w:rsidR="00121C42">
              <w:t>ais</w:t>
            </w:r>
            <w:r w:rsidR="00121C42" w:rsidRPr="00121C42">
              <w:t xml:space="preserve"> ir šioje Sutartyje nustatyt</w:t>
            </w:r>
            <w:r w:rsidR="00121C42">
              <w:t>ais</w:t>
            </w:r>
            <w:r w:rsidR="00121C42" w:rsidRPr="00121C42">
              <w:t xml:space="preserve"> įkaini</w:t>
            </w:r>
            <w:r w:rsidR="00121C42">
              <w:t>ais</w:t>
            </w:r>
            <w:r w:rsidRPr="004A4D9B">
              <w:t>.</w:t>
            </w:r>
            <w:r w:rsidR="00121C42">
              <w:t xml:space="preserve"> </w:t>
            </w:r>
            <w:r w:rsidR="00121C42" w:rsidRPr="00121C42">
              <w:t xml:space="preserve">Pasikeitus </w:t>
            </w:r>
            <w:r w:rsidR="000B0078">
              <w:t>Kelmės</w:t>
            </w:r>
            <w:r w:rsidR="00121C42" w:rsidRPr="00121C42">
              <w:t xml:space="preserve"> rajono savivaldybės administracijos direktoriaus nustatytiems maksimaliems nemokamo maitinimo įkainiams, bet kuri šalis turi teisę inicijuoti Sutartyje nustatytų įkainių peržiūrą. Tiekėjo sutartiniai įkainiai perskaičiuojami taikant tokį pat procentinį pokytį, kokiu pasikeitė maksimalūs įkainiai, tačiau perskaičiuoti įkainiai negali viršyti naujai nustatytų maksimalių įkainių. Perskaičiuoti įkainiai taikomi nuo savivaldybės administracijos direktoriaus įsakyme nustatytos datos, o jeigu tokia data nenurodyta – nuo įsakymo įsigaliojimo dienos.</w:t>
            </w:r>
            <w:r w:rsidRPr="00436D53">
              <w:rPr>
                <w:b/>
                <w:i/>
              </w:rPr>
              <w:t xml:space="preserve"> </w:t>
            </w:r>
          </w:p>
          <w:p w14:paraId="64D7DAE7" w14:textId="77777777" w:rsidR="00876835" w:rsidRDefault="00876835" w:rsidP="00876835">
            <w:pPr>
              <w:rPr>
                <w:kern w:val="2"/>
                <w:szCs w:val="24"/>
                <w:shd w:val="clear" w:color="auto" w:fill="FFFFFF"/>
              </w:rPr>
            </w:pPr>
          </w:p>
          <w:p w14:paraId="1E3E7E8D" w14:textId="77777777" w:rsidR="001951FB" w:rsidRDefault="00876835" w:rsidP="00876835">
            <w:pPr>
              <w:rPr>
                <w:kern w:val="2"/>
                <w:szCs w:val="24"/>
                <w:shd w:val="clear" w:color="auto" w:fill="FFFFFF"/>
              </w:rPr>
            </w:pPr>
            <w:r w:rsidRPr="00876835">
              <w:rPr>
                <w:kern w:val="2"/>
                <w:szCs w:val="24"/>
                <w:shd w:val="clear" w:color="auto" w:fill="FFFFFF"/>
              </w:rPr>
              <w:lastRenderedPageBreak/>
              <w:t>Mokėtina suma už suteiktas nemokamo maitinimo paslaugas apskaičiuojama kas mėnesį už faktiškai nemokamai maitintų asmenų</w:t>
            </w:r>
            <w:r>
              <w:rPr>
                <w:kern w:val="2"/>
                <w:szCs w:val="24"/>
                <w:shd w:val="clear" w:color="auto" w:fill="FFFFFF"/>
              </w:rPr>
              <w:t xml:space="preserve"> </w:t>
            </w:r>
            <w:r w:rsidRPr="00876835">
              <w:rPr>
                <w:kern w:val="2"/>
                <w:szCs w:val="24"/>
                <w:shd w:val="clear" w:color="auto" w:fill="FFFFFF"/>
              </w:rPr>
              <w:t xml:space="preserve">skaičių sutartyje nurodytomis kainomis (įkainiais). </w:t>
            </w:r>
          </w:p>
          <w:p w14:paraId="62F7748E" w14:textId="77777777" w:rsidR="001951FB" w:rsidRDefault="001951FB" w:rsidP="00876835">
            <w:pPr>
              <w:rPr>
                <w:kern w:val="2"/>
                <w:szCs w:val="24"/>
                <w:shd w:val="clear" w:color="auto" w:fill="FFFFFF"/>
              </w:rPr>
            </w:pPr>
          </w:p>
          <w:p w14:paraId="7F667817" w14:textId="5E89AE7A" w:rsidR="00876835" w:rsidRPr="000D3B8C" w:rsidRDefault="001951FB" w:rsidP="00876835">
            <w:pPr>
              <w:rPr>
                <w:kern w:val="2"/>
                <w:szCs w:val="24"/>
                <w:shd w:val="clear" w:color="auto" w:fill="FFFFFF"/>
              </w:rPr>
            </w:pPr>
            <w:r w:rsidRPr="001951FB">
              <w:rPr>
                <w:kern w:val="2"/>
                <w:szCs w:val="24"/>
                <w:shd w:val="clear" w:color="auto" w:fill="FFFFFF"/>
              </w:rPr>
              <w:t>Paslaugos teikėjas iki kiekvieno mėnesio 5 dienos kartu su sąskaita faktūra pateikia sutarties priede nustatytos formos mėnesinę maitinimo paslaugų suvestinę. Suvestinėje nurodomi per ataskaitinį mėnesį suteiktų mokamo ir nemokamo maitinimo paslaugų kiekiai bei vertė, taip pat kaupiamoji nuo sutarties įsigaliojimo suteiktų paslaugų vertė. Užsakovui pareikalavus, Paslaugos teikėjas privalo pateikti suvestinėje nurodytus duomenis pagrindžiančių apskaitos dokumentų išrašus ar kopijas.</w:t>
            </w:r>
          </w:p>
          <w:p w14:paraId="2E393D74" w14:textId="4FA16B45" w:rsidR="00BF4A26" w:rsidRDefault="00BF4A26" w:rsidP="00BF4A26">
            <w:pPr>
              <w:rPr>
                <w:color w:val="4472C4"/>
                <w:kern w:val="2"/>
                <w:szCs w:val="24"/>
                <w:shd w:val="clear" w:color="auto" w:fill="FFFFFF"/>
              </w:rPr>
            </w:pPr>
          </w:p>
        </w:tc>
      </w:tr>
      <w:tr w:rsidR="00BF4A26" w14:paraId="65C41120" w14:textId="77777777">
        <w:trPr>
          <w:trHeight w:val="300"/>
        </w:trPr>
        <w:tc>
          <w:tcPr>
            <w:tcW w:w="3094" w:type="dxa"/>
            <w:gridSpan w:val="2"/>
          </w:tcPr>
          <w:p w14:paraId="7FC1DBAF" w14:textId="7C3CF058" w:rsidR="00BF4A26" w:rsidRDefault="00BF4A26" w:rsidP="00BF4A26">
            <w:pPr>
              <w:rPr>
                <w:b/>
                <w:kern w:val="2"/>
                <w:szCs w:val="24"/>
              </w:rPr>
            </w:pPr>
            <w:r>
              <w:rPr>
                <w:b/>
                <w:kern w:val="2"/>
                <w:szCs w:val="24"/>
              </w:rPr>
              <w:lastRenderedPageBreak/>
              <w:t>5.6. Avansas</w:t>
            </w:r>
          </w:p>
        </w:tc>
        <w:tc>
          <w:tcPr>
            <w:tcW w:w="6441" w:type="dxa"/>
            <w:gridSpan w:val="2"/>
          </w:tcPr>
          <w:p w14:paraId="712CB482" w14:textId="77777777" w:rsidR="00BF4A26" w:rsidRDefault="00BF4A26" w:rsidP="00BF4A26">
            <w:pPr>
              <w:rPr>
                <w:kern w:val="2"/>
                <w:szCs w:val="24"/>
              </w:rPr>
            </w:pPr>
            <w:r>
              <w:rPr>
                <w:kern w:val="2"/>
                <w:szCs w:val="24"/>
              </w:rPr>
              <w:t>Netaikoma</w:t>
            </w:r>
          </w:p>
          <w:p w14:paraId="382B074E" w14:textId="04E931C0" w:rsidR="00BF4A26" w:rsidRDefault="00BF4A26" w:rsidP="00BF4A26">
            <w:pPr>
              <w:spacing w:line="259" w:lineRule="auto"/>
              <w:rPr>
                <w:color w:val="000000"/>
                <w:kern w:val="2"/>
                <w:szCs w:val="24"/>
                <w:shd w:val="clear" w:color="auto" w:fill="FFFFFF"/>
              </w:rPr>
            </w:pPr>
          </w:p>
        </w:tc>
      </w:tr>
      <w:tr w:rsidR="00BF4A26" w14:paraId="19884362" w14:textId="77777777">
        <w:trPr>
          <w:trHeight w:val="300"/>
        </w:trPr>
        <w:tc>
          <w:tcPr>
            <w:tcW w:w="3094" w:type="dxa"/>
            <w:gridSpan w:val="2"/>
          </w:tcPr>
          <w:p w14:paraId="2DD1F801" w14:textId="646FE729" w:rsidR="00BF4A26" w:rsidRDefault="00BF4A26" w:rsidP="00BF4A26">
            <w:pPr>
              <w:rPr>
                <w:b/>
                <w:kern w:val="2"/>
                <w:szCs w:val="24"/>
              </w:rPr>
            </w:pPr>
            <w:r>
              <w:rPr>
                <w:b/>
                <w:kern w:val="2"/>
                <w:szCs w:val="24"/>
              </w:rPr>
              <w:t>5.7. Avanso užtikrinimas</w:t>
            </w:r>
          </w:p>
        </w:tc>
        <w:tc>
          <w:tcPr>
            <w:tcW w:w="6441" w:type="dxa"/>
            <w:gridSpan w:val="2"/>
          </w:tcPr>
          <w:p w14:paraId="1A0A2AD8" w14:textId="77777777" w:rsidR="00BF4A26" w:rsidRDefault="00BF4A26" w:rsidP="00BF4A26">
            <w:pPr>
              <w:rPr>
                <w:kern w:val="2"/>
                <w:szCs w:val="24"/>
              </w:rPr>
            </w:pPr>
            <w:r>
              <w:rPr>
                <w:kern w:val="2"/>
                <w:szCs w:val="24"/>
              </w:rPr>
              <w:t>Netaikoma</w:t>
            </w:r>
          </w:p>
          <w:p w14:paraId="131A6209" w14:textId="77777777" w:rsidR="00BF4A26" w:rsidRDefault="00BF4A26" w:rsidP="00BF4A26">
            <w:pPr>
              <w:rPr>
                <w:kern w:val="2"/>
                <w:szCs w:val="24"/>
              </w:rPr>
            </w:pPr>
          </w:p>
          <w:p w14:paraId="3258F3A8" w14:textId="0126542B" w:rsidR="00BF4A26" w:rsidRDefault="00BF4A26" w:rsidP="00BF4A26">
            <w:pPr>
              <w:rPr>
                <w:kern w:val="2"/>
                <w:szCs w:val="24"/>
              </w:rPr>
            </w:pPr>
            <w:r>
              <w:rPr>
                <w:color w:val="000000"/>
                <w:kern w:val="2"/>
                <w:szCs w:val="24"/>
                <w:shd w:val="clear" w:color="auto" w:fill="FFFFFF"/>
              </w:rPr>
              <w:t xml:space="preserve"> </w:t>
            </w:r>
          </w:p>
        </w:tc>
      </w:tr>
      <w:tr w:rsidR="00BF4A26" w14:paraId="29366B46" w14:textId="77777777">
        <w:trPr>
          <w:trHeight w:val="300"/>
        </w:trPr>
        <w:tc>
          <w:tcPr>
            <w:tcW w:w="9535" w:type="dxa"/>
            <w:gridSpan w:val="4"/>
          </w:tcPr>
          <w:p w14:paraId="1B8DC7CB" w14:textId="77777777" w:rsidR="00BF4A26" w:rsidRDefault="00BF4A26" w:rsidP="00BF4A26">
            <w:pPr>
              <w:jc w:val="center"/>
              <w:rPr>
                <w:b/>
                <w:kern w:val="2"/>
                <w:szCs w:val="24"/>
              </w:rPr>
            </w:pPr>
            <w:r>
              <w:rPr>
                <w:b/>
                <w:kern w:val="2"/>
                <w:szCs w:val="24"/>
              </w:rPr>
              <w:t>6. PASLAUGŲ KOKYBĖ IR GARANTINIAI ĮSIPAREIGOJIMAI</w:t>
            </w:r>
          </w:p>
        </w:tc>
      </w:tr>
      <w:tr w:rsidR="00BF4A26" w14:paraId="3D56CB1B" w14:textId="77777777">
        <w:trPr>
          <w:trHeight w:val="300"/>
        </w:trPr>
        <w:tc>
          <w:tcPr>
            <w:tcW w:w="3094" w:type="dxa"/>
            <w:gridSpan w:val="2"/>
          </w:tcPr>
          <w:p w14:paraId="27BE1C92" w14:textId="0DC47AF5" w:rsidR="00BF4A26" w:rsidRPr="00226576" w:rsidRDefault="00BF4A26" w:rsidP="00BF4A26">
            <w:pPr>
              <w:rPr>
                <w:b/>
                <w:kern w:val="2"/>
                <w:szCs w:val="24"/>
              </w:rPr>
            </w:pPr>
            <w:r w:rsidRPr="00226576">
              <w:rPr>
                <w:b/>
                <w:kern w:val="2"/>
                <w:szCs w:val="24"/>
              </w:rPr>
              <w:t>6.1. Garantinis terminas</w:t>
            </w:r>
          </w:p>
        </w:tc>
        <w:tc>
          <w:tcPr>
            <w:tcW w:w="6441" w:type="dxa"/>
            <w:gridSpan w:val="2"/>
          </w:tcPr>
          <w:p w14:paraId="3FF3AD79" w14:textId="476286E0" w:rsidR="00BF4A26" w:rsidRPr="00CD3F3C" w:rsidRDefault="00CD3F3C" w:rsidP="00BF4A26">
            <w:r w:rsidRPr="00CD3F3C">
              <w:t>Netaikoma</w:t>
            </w:r>
          </w:p>
          <w:p w14:paraId="606FD54D" w14:textId="32AE61AE" w:rsidR="00BF4A26" w:rsidRPr="00CD3F3C" w:rsidRDefault="00BF4A26" w:rsidP="00BF4A26">
            <w:pPr>
              <w:rPr>
                <w:szCs w:val="24"/>
              </w:rPr>
            </w:pPr>
          </w:p>
        </w:tc>
      </w:tr>
      <w:tr w:rsidR="00BF4A26" w14:paraId="1619DC5D" w14:textId="77777777">
        <w:trPr>
          <w:trHeight w:val="300"/>
        </w:trPr>
        <w:tc>
          <w:tcPr>
            <w:tcW w:w="3094" w:type="dxa"/>
            <w:gridSpan w:val="2"/>
          </w:tcPr>
          <w:p w14:paraId="45BAA65F" w14:textId="5ED03B61" w:rsidR="00BF4A26" w:rsidRPr="00226576" w:rsidRDefault="00BF4A26" w:rsidP="00BF4A26">
            <w:pPr>
              <w:rPr>
                <w:b/>
                <w:kern w:val="2"/>
                <w:szCs w:val="24"/>
              </w:rPr>
            </w:pPr>
            <w:r w:rsidRPr="00226576">
              <w:rPr>
                <w:b/>
                <w:szCs w:val="24"/>
              </w:rPr>
              <w:t>6.2. Terminas Paslaugų trūkumams pašalinti</w:t>
            </w:r>
          </w:p>
        </w:tc>
        <w:tc>
          <w:tcPr>
            <w:tcW w:w="6441" w:type="dxa"/>
            <w:gridSpan w:val="2"/>
          </w:tcPr>
          <w:p w14:paraId="4A64BFAB" w14:textId="60F7233D" w:rsidR="00BF4A26" w:rsidRPr="00D60E77" w:rsidRDefault="00CD3F3C" w:rsidP="00BF4A26">
            <w:pPr>
              <w:rPr>
                <w:kern w:val="2"/>
                <w:szCs w:val="24"/>
              </w:rPr>
            </w:pPr>
            <w:r>
              <w:rPr>
                <w:kern w:val="2"/>
                <w:szCs w:val="24"/>
              </w:rPr>
              <w:t>Netaikoma</w:t>
            </w:r>
          </w:p>
        </w:tc>
      </w:tr>
      <w:tr w:rsidR="00BF4A26" w14:paraId="37AEF7C6" w14:textId="77777777">
        <w:trPr>
          <w:trHeight w:val="300"/>
        </w:trPr>
        <w:tc>
          <w:tcPr>
            <w:tcW w:w="3094" w:type="dxa"/>
            <w:gridSpan w:val="2"/>
          </w:tcPr>
          <w:p w14:paraId="79279C12" w14:textId="746DE322" w:rsidR="00BF4A26" w:rsidRDefault="00BF4A26" w:rsidP="00BF4A26">
            <w:pPr>
              <w:rPr>
                <w:b/>
                <w:szCs w:val="24"/>
              </w:rPr>
            </w:pPr>
            <w:r>
              <w:rPr>
                <w:b/>
                <w:szCs w:val="24"/>
              </w:rPr>
              <w:t>6.3. Kokybinių kriterijų įgyvendinimo ir tikrinimo tvarka</w:t>
            </w:r>
          </w:p>
        </w:tc>
        <w:tc>
          <w:tcPr>
            <w:tcW w:w="6441" w:type="dxa"/>
            <w:gridSpan w:val="2"/>
          </w:tcPr>
          <w:p w14:paraId="449C3520" w14:textId="6D834B92" w:rsidR="00BF4A26" w:rsidRDefault="00ED476A" w:rsidP="00FF3BF0">
            <w:pPr>
              <w:jc w:val="both"/>
              <w:rPr>
                <w:kern w:val="2"/>
                <w:szCs w:val="24"/>
              </w:rPr>
            </w:pPr>
            <w:r>
              <w:rPr>
                <w:kern w:val="2"/>
                <w:szCs w:val="24"/>
              </w:rPr>
              <w:t>Netaikoma</w:t>
            </w:r>
          </w:p>
        </w:tc>
      </w:tr>
      <w:tr w:rsidR="00BF4A26" w14:paraId="759FE80C" w14:textId="77777777">
        <w:trPr>
          <w:trHeight w:val="300"/>
        </w:trPr>
        <w:tc>
          <w:tcPr>
            <w:tcW w:w="9535" w:type="dxa"/>
            <w:gridSpan w:val="4"/>
          </w:tcPr>
          <w:p w14:paraId="4E643707" w14:textId="77777777" w:rsidR="00BF4A26" w:rsidRDefault="00BF4A26" w:rsidP="00BF4A26">
            <w:pPr>
              <w:jc w:val="center"/>
              <w:rPr>
                <w:b/>
                <w:kern w:val="2"/>
                <w:szCs w:val="24"/>
              </w:rPr>
            </w:pPr>
            <w:r>
              <w:rPr>
                <w:b/>
                <w:kern w:val="2"/>
                <w:szCs w:val="24"/>
              </w:rPr>
              <w:t>7. SUTARTIES VYKDYMUI PASITELKIAMI SUBTIEKĖJAI IR (AR) SPECIALISTAI</w:t>
            </w:r>
          </w:p>
        </w:tc>
      </w:tr>
      <w:tr w:rsidR="00426822" w14:paraId="1A744996" w14:textId="77777777">
        <w:trPr>
          <w:trHeight w:val="300"/>
        </w:trPr>
        <w:tc>
          <w:tcPr>
            <w:tcW w:w="3094" w:type="dxa"/>
            <w:gridSpan w:val="2"/>
          </w:tcPr>
          <w:p w14:paraId="129612C4" w14:textId="77777777" w:rsidR="00426822" w:rsidRDefault="00426822" w:rsidP="00426822">
            <w:pPr>
              <w:rPr>
                <w:b/>
                <w:bCs/>
                <w:kern w:val="2"/>
                <w:szCs w:val="24"/>
              </w:rPr>
            </w:pPr>
            <w:r w:rsidRPr="006A0DA3">
              <w:rPr>
                <w:b/>
                <w:bCs/>
                <w:kern w:val="2"/>
                <w:szCs w:val="24"/>
              </w:rPr>
              <w:t>7.1. Sutarties vykdymui pasitelkiami subtiekėjai ir (ar) specialistai</w:t>
            </w:r>
          </w:p>
        </w:tc>
        <w:tc>
          <w:tcPr>
            <w:tcW w:w="6441" w:type="dxa"/>
            <w:gridSpan w:val="2"/>
          </w:tcPr>
          <w:p w14:paraId="1650C197" w14:textId="77777777" w:rsidR="00426822" w:rsidRPr="007E62FF" w:rsidRDefault="00426822" w:rsidP="00426822">
            <w:pPr>
              <w:rPr>
                <w:szCs w:val="24"/>
              </w:rPr>
            </w:pPr>
            <w:r w:rsidRPr="007E62FF">
              <w:rPr>
                <w:szCs w:val="24"/>
              </w:rPr>
              <w:t>Sutarties vykdymui subtiekėjai ir (ar) specialistai nepasitelkiami.</w:t>
            </w:r>
          </w:p>
          <w:p w14:paraId="331F75C1" w14:textId="77777777" w:rsidR="00426822" w:rsidRPr="007E62FF" w:rsidRDefault="00426822" w:rsidP="00426822">
            <w:pPr>
              <w:rPr>
                <w:szCs w:val="24"/>
              </w:rPr>
            </w:pPr>
          </w:p>
          <w:p w14:paraId="58F533EB" w14:textId="77777777" w:rsidR="00426822" w:rsidRPr="007E62FF" w:rsidRDefault="00426822" w:rsidP="00426822">
            <w:pPr>
              <w:rPr>
                <w:color w:val="FF0000"/>
                <w:szCs w:val="24"/>
              </w:rPr>
            </w:pPr>
            <w:r w:rsidRPr="007E62FF">
              <w:rPr>
                <w:color w:val="FF0000"/>
                <w:szCs w:val="24"/>
              </w:rPr>
              <w:t>arba</w:t>
            </w:r>
          </w:p>
          <w:p w14:paraId="51D5B129" w14:textId="77777777" w:rsidR="00426822" w:rsidRPr="007E62FF" w:rsidRDefault="00426822" w:rsidP="00426822">
            <w:pPr>
              <w:rPr>
                <w:szCs w:val="24"/>
              </w:rPr>
            </w:pPr>
          </w:p>
          <w:p w14:paraId="10514FEF" w14:textId="1CB30671" w:rsidR="00426822" w:rsidRDefault="00426822" w:rsidP="00426822">
            <w:pPr>
              <w:rPr>
                <w:b/>
                <w:kern w:val="2"/>
                <w:szCs w:val="24"/>
              </w:rPr>
            </w:pPr>
            <w:r w:rsidRPr="007E62FF">
              <w:rPr>
                <w:szCs w:val="24"/>
              </w:rPr>
              <w:t xml:space="preserve">Sutarties vykdymui pasitelkiami subtiekėjai ir (ar) specialistai yra nurodyti </w:t>
            </w:r>
            <w:r w:rsidR="000B0078">
              <w:rPr>
                <w:szCs w:val="24"/>
              </w:rPr>
              <w:t xml:space="preserve">2 </w:t>
            </w:r>
            <w:r w:rsidRPr="007E62FF">
              <w:rPr>
                <w:szCs w:val="24"/>
              </w:rPr>
              <w:t>Sutarties priede „Sutarties vykdymui pasitelkiami subtiekėjai ir (ar) specialistai“</w:t>
            </w:r>
          </w:p>
        </w:tc>
      </w:tr>
      <w:tr w:rsidR="00BF4A26" w14:paraId="4677BEA7" w14:textId="77777777">
        <w:trPr>
          <w:trHeight w:val="300"/>
        </w:trPr>
        <w:tc>
          <w:tcPr>
            <w:tcW w:w="9535" w:type="dxa"/>
            <w:gridSpan w:val="4"/>
          </w:tcPr>
          <w:p w14:paraId="7A37B716" w14:textId="77777777" w:rsidR="00BF4A26" w:rsidRDefault="00BF4A26" w:rsidP="00BF4A26">
            <w:pPr>
              <w:jc w:val="center"/>
              <w:rPr>
                <w:b/>
                <w:kern w:val="2"/>
                <w:szCs w:val="24"/>
              </w:rPr>
            </w:pPr>
            <w:r>
              <w:rPr>
                <w:b/>
                <w:kern w:val="2"/>
                <w:szCs w:val="24"/>
              </w:rPr>
              <w:t>8. PRIEVOLIŲ PAGAL SUTARTĮ ĮVYKDYMO UŽTIKRINIMAS</w:t>
            </w:r>
          </w:p>
        </w:tc>
      </w:tr>
      <w:tr w:rsidR="00BF4A26" w14:paraId="4155B16E" w14:textId="77777777">
        <w:trPr>
          <w:trHeight w:val="300"/>
        </w:trPr>
        <w:tc>
          <w:tcPr>
            <w:tcW w:w="3094" w:type="dxa"/>
            <w:gridSpan w:val="2"/>
          </w:tcPr>
          <w:p w14:paraId="7AD9E9A7" w14:textId="77777777" w:rsidR="00BF4A26" w:rsidRDefault="00BF4A26" w:rsidP="00BF4A26">
            <w:pPr>
              <w:rPr>
                <w:b/>
                <w:kern w:val="2"/>
                <w:szCs w:val="24"/>
              </w:rPr>
            </w:pPr>
            <w:r>
              <w:rPr>
                <w:b/>
                <w:kern w:val="2"/>
                <w:szCs w:val="24"/>
              </w:rPr>
              <w:t>8.1. Prievolių pagal Sutartį įvykdymo užtikrinimas</w:t>
            </w:r>
          </w:p>
        </w:tc>
        <w:tc>
          <w:tcPr>
            <w:tcW w:w="6441" w:type="dxa"/>
            <w:gridSpan w:val="2"/>
          </w:tcPr>
          <w:p w14:paraId="61226AD4" w14:textId="77777777" w:rsidR="00BF4A26" w:rsidRPr="00F3228E" w:rsidRDefault="00BF4A26" w:rsidP="00BF4A26">
            <w:pPr>
              <w:rPr>
                <w:kern w:val="2"/>
                <w:szCs w:val="24"/>
              </w:rPr>
            </w:pPr>
            <w:r w:rsidRPr="00F3228E">
              <w:rPr>
                <w:kern w:val="2"/>
                <w:szCs w:val="24"/>
              </w:rPr>
              <w:t>Prievolių pagal Sutartį įvykdymas užtikrinamas:</w:t>
            </w:r>
          </w:p>
          <w:p w14:paraId="006927C1" w14:textId="77777777" w:rsidR="00BF4A26" w:rsidRPr="00F3228E" w:rsidRDefault="00BF4A26" w:rsidP="00BF4A26">
            <w:pPr>
              <w:rPr>
                <w:kern w:val="2"/>
                <w:szCs w:val="24"/>
              </w:rPr>
            </w:pPr>
            <w:r w:rsidRPr="00F3228E">
              <w:rPr>
                <w:kern w:val="2"/>
                <w:szCs w:val="24"/>
              </w:rPr>
              <w:t>Netesybomis (delspinigiais, bauda);</w:t>
            </w:r>
          </w:p>
          <w:p w14:paraId="5D26B755" w14:textId="77777777" w:rsidR="00BF4A26" w:rsidRPr="00F3228E" w:rsidRDefault="00BF4A26" w:rsidP="00BF4A26">
            <w:pPr>
              <w:rPr>
                <w:kern w:val="2"/>
                <w:szCs w:val="24"/>
              </w:rPr>
            </w:pPr>
            <w:r w:rsidRPr="00F3228E">
              <w:rPr>
                <w:kern w:val="2"/>
                <w:szCs w:val="24"/>
              </w:rPr>
              <w:t>Pirmo pareikalavimo banko garantija;</w:t>
            </w:r>
          </w:p>
          <w:p w14:paraId="479B8712" w14:textId="77777777" w:rsidR="00BF4A26" w:rsidRDefault="00BF4A26" w:rsidP="00BF4A26">
            <w:pPr>
              <w:rPr>
                <w:kern w:val="2"/>
                <w:szCs w:val="24"/>
              </w:rPr>
            </w:pPr>
            <w:r w:rsidRPr="00F3228E">
              <w:rPr>
                <w:kern w:val="2"/>
                <w:szCs w:val="24"/>
              </w:rPr>
              <w:t>Draudimo bendrovės laidavimo draudimu;</w:t>
            </w:r>
          </w:p>
          <w:p w14:paraId="2D80CD6E" w14:textId="50AFD7E0" w:rsidR="00BF4A26" w:rsidRDefault="00BF4A26" w:rsidP="00BF4A26">
            <w:pPr>
              <w:rPr>
                <w:kern w:val="2"/>
                <w:szCs w:val="24"/>
              </w:rPr>
            </w:pPr>
            <w:r w:rsidRPr="00FC3F9E">
              <w:rPr>
                <w:kern w:val="2"/>
                <w:szCs w:val="24"/>
              </w:rPr>
              <w:t>Kitais Lietuvos Respublikos civiliniame kodekse</w:t>
            </w:r>
            <w:r>
              <w:rPr>
                <w:kern w:val="2"/>
                <w:szCs w:val="24"/>
              </w:rPr>
              <w:t xml:space="preserve"> nustatytais būdais </w:t>
            </w:r>
          </w:p>
        </w:tc>
      </w:tr>
      <w:tr w:rsidR="00BF4A26" w14:paraId="25D80381" w14:textId="77777777">
        <w:trPr>
          <w:trHeight w:val="300"/>
        </w:trPr>
        <w:tc>
          <w:tcPr>
            <w:tcW w:w="3094" w:type="dxa"/>
            <w:gridSpan w:val="2"/>
          </w:tcPr>
          <w:p w14:paraId="0F8492D8" w14:textId="65641063" w:rsidR="00BF4A26" w:rsidRDefault="00BF4A26" w:rsidP="00BF4A26">
            <w:pPr>
              <w:rPr>
                <w:b/>
                <w:kern w:val="2"/>
                <w:szCs w:val="24"/>
              </w:rPr>
            </w:pPr>
            <w:r>
              <w:rPr>
                <w:b/>
                <w:kern w:val="2"/>
                <w:szCs w:val="24"/>
              </w:rPr>
              <w:t>8.2 Sutarties įvykdymo užtikrinimo galiojimo terminas</w:t>
            </w:r>
          </w:p>
        </w:tc>
        <w:tc>
          <w:tcPr>
            <w:tcW w:w="6441" w:type="dxa"/>
            <w:gridSpan w:val="2"/>
          </w:tcPr>
          <w:p w14:paraId="57441412" w14:textId="77777777" w:rsidR="00BF4A26" w:rsidRDefault="00BF4A26" w:rsidP="00BF4A26">
            <w:pPr>
              <w:rPr>
                <w:kern w:val="2"/>
                <w:szCs w:val="24"/>
              </w:rPr>
            </w:pPr>
            <w:r>
              <w:rPr>
                <w:bCs/>
                <w:kern w:val="2"/>
                <w:szCs w:val="24"/>
              </w:rPr>
              <w:t xml:space="preserve">Sutarties įvykdymo užtikrinimo galiojimo terminas turi būti ne trumpesnis nei </w:t>
            </w:r>
            <w:r>
              <w:rPr>
                <w:kern w:val="2"/>
                <w:szCs w:val="24"/>
              </w:rPr>
              <w:t>Sutarties galiojimo terminas.</w:t>
            </w:r>
          </w:p>
          <w:p w14:paraId="6A3C4961" w14:textId="1E0F97ED" w:rsidR="00BF4A26" w:rsidRDefault="00BF4A26" w:rsidP="00BF4A26">
            <w:pPr>
              <w:rPr>
                <w:kern w:val="2"/>
                <w:szCs w:val="24"/>
              </w:rPr>
            </w:pPr>
          </w:p>
        </w:tc>
      </w:tr>
      <w:tr w:rsidR="00BF4A26" w14:paraId="2A4E7446" w14:textId="77777777">
        <w:trPr>
          <w:trHeight w:val="300"/>
        </w:trPr>
        <w:tc>
          <w:tcPr>
            <w:tcW w:w="3094" w:type="dxa"/>
            <w:gridSpan w:val="2"/>
          </w:tcPr>
          <w:p w14:paraId="6B0B299A" w14:textId="77777777" w:rsidR="00BF4A26" w:rsidRDefault="00BF4A26" w:rsidP="00BF4A26">
            <w:pPr>
              <w:rPr>
                <w:b/>
                <w:kern w:val="2"/>
                <w:szCs w:val="24"/>
              </w:rPr>
            </w:pPr>
            <w:r>
              <w:rPr>
                <w:b/>
                <w:kern w:val="2"/>
                <w:szCs w:val="24"/>
              </w:rPr>
              <w:t>8.3. Sutarties įvykdymo užtikrinimo pateikimas</w:t>
            </w:r>
          </w:p>
        </w:tc>
        <w:tc>
          <w:tcPr>
            <w:tcW w:w="6441" w:type="dxa"/>
            <w:gridSpan w:val="2"/>
          </w:tcPr>
          <w:p w14:paraId="47D3FAEF" w14:textId="0A5791AE" w:rsidR="00BF4A26" w:rsidRDefault="00BF4A26" w:rsidP="00BF4A26">
            <w:pPr>
              <w:rPr>
                <w:szCs w:val="24"/>
              </w:rPr>
            </w:pPr>
            <w:r>
              <w:rPr>
                <w:color w:val="000000"/>
                <w:kern w:val="2"/>
                <w:szCs w:val="24"/>
                <w:shd w:val="clear" w:color="auto" w:fill="FFFFFF"/>
              </w:rPr>
              <w:t xml:space="preserve">Tiekėjas ne vėliau kaip per </w:t>
            </w:r>
            <w:r w:rsidRPr="009533FA">
              <w:rPr>
                <w:kern w:val="2"/>
                <w:szCs w:val="24"/>
                <w:shd w:val="clear" w:color="auto" w:fill="FFFFFF"/>
              </w:rPr>
              <w:t xml:space="preserve">10 (dešimt) darbo dienų </w:t>
            </w:r>
            <w:r>
              <w:rPr>
                <w:color w:val="000000"/>
                <w:kern w:val="2"/>
                <w:szCs w:val="24"/>
                <w:shd w:val="clear" w:color="auto" w:fill="FFFFFF"/>
              </w:rPr>
              <w:t xml:space="preserve">nuo Sutarties pasirašymo dienos turi pateikti Pirkėjui </w:t>
            </w:r>
            <w:r w:rsidR="00150443">
              <w:rPr>
                <w:color w:val="000000"/>
                <w:kern w:val="2"/>
                <w:szCs w:val="24"/>
                <w:shd w:val="clear" w:color="auto" w:fill="FFFFFF"/>
              </w:rPr>
              <w:t>10</w:t>
            </w:r>
            <w:r w:rsidRPr="009533FA">
              <w:rPr>
                <w:color w:val="000000"/>
                <w:kern w:val="2"/>
                <w:szCs w:val="24"/>
                <w:shd w:val="clear" w:color="auto" w:fill="FFFFFF"/>
              </w:rPr>
              <w:t xml:space="preserve"> proc</w:t>
            </w:r>
            <w:r w:rsidRPr="009533FA">
              <w:rPr>
                <w:kern w:val="2"/>
                <w:szCs w:val="24"/>
                <w:shd w:val="clear" w:color="auto" w:fill="FFFFFF"/>
              </w:rPr>
              <w:t xml:space="preserve">. nuo </w:t>
            </w:r>
            <w:r w:rsidRPr="009533FA">
              <w:rPr>
                <w:kern w:val="2"/>
                <w:szCs w:val="24"/>
                <w:shd w:val="clear" w:color="auto" w:fill="FFFFFF"/>
              </w:rPr>
              <w:lastRenderedPageBreak/>
              <w:t>Pradinės Sutarties vertės be PVM,</w:t>
            </w:r>
            <w:r w:rsidRPr="009533FA">
              <w:rPr>
                <w:kern w:val="2"/>
                <w:szCs w:val="24"/>
              </w:rPr>
              <w:t xml:space="preserve"> </w:t>
            </w:r>
            <w:r w:rsidRPr="009533FA">
              <w:rPr>
                <w:kern w:val="2"/>
                <w:szCs w:val="24"/>
                <w:shd w:val="clear" w:color="auto" w:fill="FFFFFF"/>
              </w:rPr>
              <w:t xml:space="preserve">nurodytos </w:t>
            </w:r>
            <w:r w:rsidRPr="009533FA">
              <w:rPr>
                <w:kern w:val="2"/>
                <w:szCs w:val="24"/>
              </w:rPr>
              <w:t xml:space="preserve">Specialiųjų sąlygų </w:t>
            </w:r>
            <w:r w:rsidRPr="009533FA">
              <w:rPr>
                <w:kern w:val="2"/>
                <w:szCs w:val="24"/>
                <w:shd w:val="clear" w:color="auto" w:fill="FFFFFF"/>
              </w:rPr>
              <w:t xml:space="preserve">5.2 punkte, pirmo pareikalavimo banko garantiją arba draudimo bendrovės laidavimo draudimo raštą (arba kitą Pirkėjo pasirinktą prievolių įvykdymo užtikrinimo būdą, nurodytą </w:t>
            </w:r>
            <w:r w:rsidRPr="009533FA">
              <w:rPr>
                <w:kern w:val="2"/>
                <w:szCs w:val="24"/>
              </w:rPr>
              <w:t xml:space="preserve">Specialiųjų sąlygų </w:t>
            </w:r>
            <w:r w:rsidRPr="009533FA">
              <w:rPr>
                <w:kern w:val="2"/>
                <w:szCs w:val="24"/>
                <w:shd w:val="clear" w:color="auto" w:fill="FFFFFF"/>
              </w:rPr>
              <w:t xml:space="preserve">8.1 punkte, atitinkančius dokumentus), </w:t>
            </w:r>
            <w:r>
              <w:rPr>
                <w:color w:val="000000"/>
                <w:kern w:val="2"/>
                <w:szCs w:val="24"/>
                <w:shd w:val="clear" w:color="auto" w:fill="FFFFFF"/>
              </w:rPr>
              <w:t>atitinkančius Bendrųjų sąlygų 10 skyriaus reikalavimus. Esant poreikiui, gavus Tiekėjo prašymą, šis terminas gali būti pratęstas Šalių suderintam terminui.</w:t>
            </w:r>
          </w:p>
        </w:tc>
      </w:tr>
      <w:tr w:rsidR="00BF4A26" w14:paraId="15859C99" w14:textId="77777777">
        <w:trPr>
          <w:trHeight w:val="300"/>
        </w:trPr>
        <w:tc>
          <w:tcPr>
            <w:tcW w:w="9535" w:type="dxa"/>
            <w:gridSpan w:val="4"/>
          </w:tcPr>
          <w:p w14:paraId="1ECF65EB" w14:textId="77777777" w:rsidR="00BF4A26" w:rsidRDefault="00BF4A26" w:rsidP="00BF4A26">
            <w:pPr>
              <w:jc w:val="center"/>
              <w:rPr>
                <w:b/>
                <w:kern w:val="2"/>
                <w:szCs w:val="24"/>
              </w:rPr>
            </w:pPr>
            <w:r>
              <w:rPr>
                <w:b/>
                <w:kern w:val="2"/>
                <w:szCs w:val="24"/>
              </w:rPr>
              <w:lastRenderedPageBreak/>
              <w:t>9. ŠALIŲ ATSAKOMYBĖ</w:t>
            </w:r>
          </w:p>
        </w:tc>
      </w:tr>
      <w:tr w:rsidR="00BF4A26" w14:paraId="751AAE6F" w14:textId="77777777">
        <w:trPr>
          <w:trHeight w:val="300"/>
        </w:trPr>
        <w:tc>
          <w:tcPr>
            <w:tcW w:w="3094" w:type="dxa"/>
            <w:gridSpan w:val="2"/>
          </w:tcPr>
          <w:p w14:paraId="41D56436" w14:textId="067E4BE6" w:rsidR="00BF4A26" w:rsidRDefault="00BF4A26" w:rsidP="00BF4A26">
            <w:pPr>
              <w:rPr>
                <w:b/>
                <w:kern w:val="2"/>
                <w:szCs w:val="24"/>
              </w:rPr>
            </w:pPr>
            <w:r>
              <w:rPr>
                <w:b/>
                <w:kern w:val="2"/>
                <w:szCs w:val="24"/>
              </w:rPr>
              <w:t>9.1. Pirkėjui taikomos netesybos už mokėjimų pagal Sutartį vėlavimą</w:t>
            </w:r>
          </w:p>
        </w:tc>
        <w:tc>
          <w:tcPr>
            <w:tcW w:w="6441" w:type="dxa"/>
            <w:gridSpan w:val="2"/>
          </w:tcPr>
          <w:p w14:paraId="4967CC11" w14:textId="6E816E30" w:rsidR="00BF4A26" w:rsidRPr="00F61A86" w:rsidRDefault="00BF4A26" w:rsidP="00BF4A26">
            <w:pPr>
              <w:rPr>
                <w:bCs/>
                <w:kern w:val="2"/>
                <w:szCs w:val="24"/>
              </w:rPr>
            </w:pPr>
            <w:r w:rsidRPr="00F61A86">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w:t>
            </w:r>
            <w:r w:rsidR="00426822">
              <w:rPr>
                <w:bCs/>
                <w:kern w:val="2"/>
                <w:szCs w:val="24"/>
              </w:rPr>
              <w:t>1</w:t>
            </w:r>
            <w:r w:rsidRPr="00F61A86">
              <w:rPr>
                <w:bCs/>
                <w:kern w:val="2"/>
                <w:szCs w:val="24"/>
              </w:rPr>
              <w:t xml:space="preserve"> (</w:t>
            </w:r>
            <w:r w:rsidR="00426822">
              <w:rPr>
                <w:bCs/>
                <w:kern w:val="2"/>
                <w:szCs w:val="24"/>
              </w:rPr>
              <w:t>viena šimtoji</w:t>
            </w:r>
            <w:r w:rsidRPr="00F61A86">
              <w:rPr>
                <w:bCs/>
                <w:kern w:val="2"/>
                <w:szCs w:val="24"/>
              </w:rPr>
              <w:t>) procento dydžio delspinigius nuo neapmokėtos sumos be PVM už kiekvieną vėlavimo dieną.</w:t>
            </w:r>
          </w:p>
          <w:p w14:paraId="070C11FC" w14:textId="74B7BA78" w:rsidR="00BF4A26" w:rsidRDefault="00BF4A26" w:rsidP="00BF4A26">
            <w:pPr>
              <w:spacing w:line="259" w:lineRule="auto"/>
              <w:rPr>
                <w:color w:val="000000"/>
                <w:kern w:val="2"/>
                <w:szCs w:val="24"/>
              </w:rPr>
            </w:pPr>
          </w:p>
        </w:tc>
      </w:tr>
      <w:tr w:rsidR="00BF4A26" w14:paraId="2C60DAC2" w14:textId="77777777">
        <w:trPr>
          <w:trHeight w:val="300"/>
        </w:trPr>
        <w:tc>
          <w:tcPr>
            <w:tcW w:w="3094" w:type="dxa"/>
            <w:gridSpan w:val="2"/>
          </w:tcPr>
          <w:p w14:paraId="1BA2D9E1" w14:textId="425BB12B" w:rsidR="00BF4A26" w:rsidRDefault="00BF4A26" w:rsidP="00BF4A26">
            <w:pPr>
              <w:rPr>
                <w:b/>
                <w:kern w:val="2"/>
                <w:szCs w:val="24"/>
              </w:rPr>
            </w:pPr>
            <w:r>
              <w:rPr>
                <w:b/>
                <w:szCs w:val="24"/>
              </w:rPr>
              <w:t>9.2. Tiekėjui taikomos netesybos</w:t>
            </w:r>
          </w:p>
        </w:tc>
        <w:tc>
          <w:tcPr>
            <w:tcW w:w="6441" w:type="dxa"/>
            <w:gridSpan w:val="2"/>
          </w:tcPr>
          <w:p w14:paraId="2A5DA7FD" w14:textId="77FB5BD7" w:rsidR="00BF4A26" w:rsidRPr="00F61A86" w:rsidRDefault="00BF4A26" w:rsidP="00BF4A26">
            <w:r w:rsidRPr="00F61A86">
              <w:rPr>
                <w:szCs w:val="24"/>
                <w:lang w:val="lt"/>
              </w:rPr>
              <w:t>9.2.1. Jeigu Tiekėjas vėluoja suteikti Paslaugas arba nevykdo kitų sutartinių įsipareigojimų, Pirkėjas nuo kitos nei nustatytas terminas dienos Tiekėjui skaičiuoja 0,</w:t>
            </w:r>
            <w:r>
              <w:rPr>
                <w:szCs w:val="24"/>
                <w:lang w:val="lt"/>
              </w:rPr>
              <w:t>1</w:t>
            </w:r>
            <w:r w:rsidRPr="00F61A86">
              <w:rPr>
                <w:szCs w:val="24"/>
                <w:lang w:val="lt"/>
              </w:rPr>
              <w:t xml:space="preserve"> (</w:t>
            </w:r>
            <w:r>
              <w:rPr>
                <w:szCs w:val="24"/>
                <w:lang w:val="lt"/>
              </w:rPr>
              <w:t>viena dešimtoji</w:t>
            </w:r>
            <w:r w:rsidRPr="00F61A86">
              <w:rPr>
                <w:szCs w:val="24"/>
                <w:lang w:val="lt"/>
              </w:rPr>
              <w:t>) procento dydžio delspinigius už kiekvieną uždelstą dieną nuo laiku nesuteiktų Paslaugų ar kitų sutartinių įsipareigojimų nevykdymo kainos be PVM.</w:t>
            </w:r>
          </w:p>
          <w:p w14:paraId="66025186" w14:textId="0FE89D9A" w:rsidR="00BF4A26" w:rsidRDefault="00BF4A26" w:rsidP="00BF4A26">
            <w:pPr>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D60E77">
              <w:rPr>
                <w:szCs w:val="24"/>
                <w:lang w:val="lt"/>
              </w:rPr>
              <w:t xml:space="preserve">0,1 (viena dešimtoji) </w:t>
            </w:r>
            <w:r w:rsidRPr="00F61A86">
              <w:rPr>
                <w:szCs w:val="24"/>
                <w:lang w:val="lt"/>
              </w:rPr>
              <w:t xml:space="preserve"> procento  dydžio delspinigius už kiekvieną uždelstą dieną nuo laiku negrąžintos permokos kainos be PVM.</w:t>
            </w:r>
          </w:p>
          <w:p w14:paraId="287517F8" w14:textId="77777777" w:rsidR="00BF4A26" w:rsidRDefault="00BF4A26" w:rsidP="00BF4A26">
            <w:r>
              <w:rPr>
                <w:color w:val="000000"/>
                <w:kern w:val="2"/>
              </w:rPr>
              <w:t xml:space="preserve">9.2.3. Tiekėjas privalo sumokėti Pirkėjui netesybas per </w:t>
            </w:r>
            <w:r w:rsidRPr="00F61A86">
              <w:rPr>
                <w:kern w:val="2"/>
              </w:rPr>
              <w:t>20 darbo</w:t>
            </w:r>
            <w:r w:rsidRPr="00F61A86">
              <w:rPr>
                <w:bCs/>
                <w:kern w:val="2"/>
                <w:szCs w:val="24"/>
              </w:rPr>
              <w:t xml:space="preserve"> </w:t>
            </w:r>
            <w:r>
              <w:rPr>
                <w:color w:val="000000"/>
                <w:kern w:val="2"/>
              </w:rPr>
              <w:t xml:space="preserve">dienų nuo Pirkėjo pareikalavimo, jeigu netesybų suma nėra </w:t>
            </w:r>
            <w:r>
              <w:t>išskaitoma iš Tiekėjui mokėtinos sumos.</w:t>
            </w:r>
          </w:p>
          <w:p w14:paraId="0E6DFBC8" w14:textId="491BAE3E" w:rsidR="00BF4A26" w:rsidRDefault="00BF4A26" w:rsidP="00BF4A26">
            <w:pPr>
              <w:rPr>
                <w:b/>
                <w:kern w:val="2"/>
                <w:szCs w:val="24"/>
              </w:rPr>
            </w:pPr>
          </w:p>
        </w:tc>
      </w:tr>
      <w:tr w:rsidR="00BF4A26" w14:paraId="681F27EE" w14:textId="77777777">
        <w:trPr>
          <w:trHeight w:val="300"/>
        </w:trPr>
        <w:tc>
          <w:tcPr>
            <w:tcW w:w="3094" w:type="dxa"/>
            <w:gridSpan w:val="2"/>
          </w:tcPr>
          <w:p w14:paraId="1AB519AC" w14:textId="7CBD3645" w:rsidR="00BF4A26" w:rsidRDefault="00BF4A26" w:rsidP="00BF4A26">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27E3C462" w:rsidR="00BF4A26" w:rsidRDefault="00BF4A26" w:rsidP="00BF4A26">
            <w:pPr>
              <w:rPr>
                <w:bCs/>
                <w:szCs w:val="24"/>
              </w:rPr>
            </w:pPr>
            <w:r>
              <w:rPr>
                <w:bCs/>
                <w:kern w:val="2"/>
                <w:szCs w:val="24"/>
              </w:rPr>
              <w:t>9.</w:t>
            </w:r>
            <w:r w:rsidRPr="00F61A86">
              <w:rPr>
                <w:bCs/>
                <w:kern w:val="2"/>
                <w:szCs w:val="24"/>
              </w:rPr>
              <w:t>3.1. Nutraukus Sutartį dėl esminio Sutarties pažeidimo, nustatyto Sutarties Specialiosiose sąlygose, mokama 10 (dešim</w:t>
            </w:r>
            <w:r>
              <w:rPr>
                <w:bCs/>
                <w:kern w:val="2"/>
                <w:szCs w:val="24"/>
              </w:rPr>
              <w:t>t</w:t>
            </w:r>
            <w:r w:rsidRPr="00F61A86">
              <w:rPr>
                <w:bCs/>
                <w:kern w:val="2"/>
                <w:szCs w:val="24"/>
              </w:rPr>
              <w:t xml:space="preserve">) </w:t>
            </w:r>
            <w:r>
              <w:rPr>
                <w:bCs/>
                <w:kern w:val="2"/>
                <w:szCs w:val="24"/>
              </w:rPr>
              <w:t xml:space="preserve">% </w:t>
            </w:r>
            <w:r w:rsidRPr="00F61A86">
              <w:rPr>
                <w:bCs/>
                <w:kern w:val="2"/>
                <w:szCs w:val="24"/>
              </w:rPr>
              <w:t>dydžio bauda nuo Pradinės Sutarties vertės, nurodytos Specialiųjų sąlygų 5.2 punkte.</w:t>
            </w:r>
          </w:p>
          <w:p w14:paraId="7CBFE0C7" w14:textId="41B7F6E2" w:rsidR="00BF4A26" w:rsidRPr="00F61A86" w:rsidRDefault="00BF4A26" w:rsidP="00BF4A26">
            <w:pPr>
              <w:rPr>
                <w:bCs/>
                <w:color w:val="FF0000"/>
                <w:kern w:val="2"/>
                <w:szCs w:val="24"/>
              </w:rPr>
            </w:pPr>
          </w:p>
        </w:tc>
      </w:tr>
      <w:tr w:rsidR="00BF4A26" w14:paraId="3A1BC4FA" w14:textId="77777777">
        <w:trPr>
          <w:trHeight w:val="300"/>
        </w:trPr>
        <w:tc>
          <w:tcPr>
            <w:tcW w:w="3094" w:type="dxa"/>
            <w:gridSpan w:val="2"/>
          </w:tcPr>
          <w:p w14:paraId="0E4BB632" w14:textId="0AF19C99" w:rsidR="00BF4A26" w:rsidRDefault="00BF4A26" w:rsidP="00BF4A26">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71B1193F" w:rsidR="00BF4A26" w:rsidRDefault="00BF4A26" w:rsidP="00BF4A26">
            <w:pPr>
              <w:rPr>
                <w:kern w:val="2"/>
                <w:szCs w:val="24"/>
              </w:rPr>
            </w:pPr>
            <w:r w:rsidRPr="00F61A86">
              <w:rPr>
                <w:bCs/>
                <w:color w:val="000000"/>
                <w:kern w:val="2"/>
                <w:szCs w:val="24"/>
              </w:rPr>
              <w:t xml:space="preserve">Už kiekvieną pažeidimo atvejį mokama </w:t>
            </w:r>
            <w:r w:rsidR="00426822">
              <w:rPr>
                <w:bCs/>
                <w:color w:val="000000"/>
                <w:kern w:val="2"/>
                <w:szCs w:val="24"/>
              </w:rPr>
              <w:t xml:space="preserve">50 </w:t>
            </w:r>
            <w:r w:rsidRPr="00F61A86">
              <w:rPr>
                <w:bCs/>
                <w:color w:val="000000"/>
                <w:kern w:val="2"/>
                <w:szCs w:val="24"/>
              </w:rPr>
              <w:t>Eur (</w:t>
            </w:r>
            <w:r w:rsidR="00426822">
              <w:rPr>
                <w:bCs/>
                <w:color w:val="000000"/>
                <w:kern w:val="2"/>
                <w:szCs w:val="24"/>
              </w:rPr>
              <w:t>penkiasdešimt</w:t>
            </w:r>
            <w:r w:rsidRPr="00F61A86">
              <w:rPr>
                <w:bCs/>
                <w:color w:val="000000"/>
                <w:kern w:val="2"/>
                <w:szCs w:val="24"/>
              </w:rPr>
              <w:t xml:space="preserve"> eurų) dydžio bauda.</w:t>
            </w:r>
          </w:p>
        </w:tc>
      </w:tr>
      <w:tr w:rsidR="00BF4A26" w14:paraId="02A0AD2F" w14:textId="77777777">
        <w:trPr>
          <w:trHeight w:val="300"/>
        </w:trPr>
        <w:tc>
          <w:tcPr>
            <w:tcW w:w="3094" w:type="dxa"/>
            <w:gridSpan w:val="2"/>
          </w:tcPr>
          <w:p w14:paraId="566076A6" w14:textId="1092562B" w:rsidR="00BF4A26" w:rsidRDefault="00BF4A26" w:rsidP="00BF4A26">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3CBAE80A" w14:textId="2EA206FD" w:rsidR="00BF4A26" w:rsidRDefault="00426822" w:rsidP="00BF4A26">
            <w:pPr>
              <w:rPr>
                <w:color w:val="000000"/>
                <w:kern w:val="2"/>
                <w:szCs w:val="24"/>
              </w:rPr>
            </w:pPr>
            <w:r>
              <w:rPr>
                <w:color w:val="000000"/>
                <w:kern w:val="2"/>
                <w:szCs w:val="24"/>
              </w:rPr>
              <w:t>10</w:t>
            </w:r>
            <w:r w:rsidR="00964FC1">
              <w:rPr>
                <w:color w:val="000000"/>
                <w:kern w:val="2"/>
                <w:szCs w:val="24"/>
              </w:rPr>
              <w:t>0 (</w:t>
            </w:r>
            <w:r>
              <w:rPr>
                <w:color w:val="000000"/>
                <w:kern w:val="2"/>
                <w:szCs w:val="24"/>
              </w:rPr>
              <w:t>šimtas</w:t>
            </w:r>
            <w:r w:rsidR="00964FC1">
              <w:rPr>
                <w:color w:val="000000"/>
                <w:kern w:val="2"/>
                <w:szCs w:val="24"/>
              </w:rPr>
              <w:t xml:space="preserve"> eurų)</w:t>
            </w:r>
          </w:p>
          <w:p w14:paraId="748DE540" w14:textId="3F112F08" w:rsidR="00BF4A26" w:rsidRDefault="00BF4A26" w:rsidP="00B52D09">
            <w:pPr>
              <w:tabs>
                <w:tab w:val="left" w:pos="851"/>
              </w:tabs>
              <w:ind w:firstLine="567"/>
              <w:jc w:val="both"/>
              <w:rPr>
                <w:color w:val="4472C4"/>
                <w:kern w:val="2"/>
                <w:szCs w:val="24"/>
              </w:rPr>
            </w:pPr>
          </w:p>
        </w:tc>
      </w:tr>
      <w:tr w:rsidR="00BF4A26" w14:paraId="7439E02A" w14:textId="77777777">
        <w:trPr>
          <w:trHeight w:val="300"/>
        </w:trPr>
        <w:tc>
          <w:tcPr>
            <w:tcW w:w="3094" w:type="dxa"/>
            <w:gridSpan w:val="2"/>
          </w:tcPr>
          <w:p w14:paraId="69208AF6" w14:textId="7EE0BDAD" w:rsidR="00BF4A26" w:rsidRDefault="00BF4A26" w:rsidP="00BF4A26">
            <w:pPr>
              <w:rPr>
                <w:b/>
                <w:kern w:val="2"/>
                <w:szCs w:val="24"/>
              </w:rPr>
            </w:pPr>
            <w:r>
              <w:rPr>
                <w:b/>
                <w:kern w:val="2"/>
                <w:szCs w:val="24"/>
              </w:rPr>
              <w:t>9.6. Tiekėjui / Pirkėjui taikoma bauda dėl konfidencialumo reikalavimų nesilaikymo</w:t>
            </w:r>
          </w:p>
        </w:tc>
        <w:tc>
          <w:tcPr>
            <w:tcW w:w="6441" w:type="dxa"/>
            <w:gridSpan w:val="2"/>
          </w:tcPr>
          <w:p w14:paraId="30A99159" w14:textId="12DC5B0F" w:rsidR="00BF4A26" w:rsidRDefault="00964FC1" w:rsidP="00BF4A26">
            <w:pPr>
              <w:rPr>
                <w:color w:val="4472C4"/>
                <w:kern w:val="2"/>
                <w:szCs w:val="24"/>
              </w:rPr>
            </w:pPr>
            <w:r>
              <w:rPr>
                <w:kern w:val="2"/>
                <w:szCs w:val="24"/>
              </w:rPr>
              <w:t>100</w:t>
            </w:r>
            <w:r w:rsidR="00BF4A26" w:rsidRPr="006A11B0">
              <w:rPr>
                <w:kern w:val="2"/>
                <w:szCs w:val="24"/>
              </w:rPr>
              <w:t xml:space="preserve"> Eur (</w:t>
            </w:r>
            <w:r>
              <w:rPr>
                <w:kern w:val="2"/>
                <w:szCs w:val="24"/>
              </w:rPr>
              <w:t>šimtas</w:t>
            </w:r>
            <w:r w:rsidR="00BF4A26" w:rsidRPr="006A11B0">
              <w:rPr>
                <w:kern w:val="2"/>
                <w:szCs w:val="24"/>
              </w:rPr>
              <w:t xml:space="preserve"> eurų)</w:t>
            </w:r>
          </w:p>
        </w:tc>
      </w:tr>
      <w:tr w:rsidR="00BF4A26" w14:paraId="1E6BA83A" w14:textId="77777777">
        <w:trPr>
          <w:trHeight w:val="300"/>
        </w:trPr>
        <w:tc>
          <w:tcPr>
            <w:tcW w:w="3094" w:type="dxa"/>
            <w:gridSpan w:val="2"/>
          </w:tcPr>
          <w:p w14:paraId="6B59AD7B" w14:textId="3DB423A4" w:rsidR="00BF4A26" w:rsidRDefault="00BF4A26" w:rsidP="00BF4A26">
            <w:pPr>
              <w:rPr>
                <w:b/>
                <w:kern w:val="2"/>
                <w:szCs w:val="24"/>
              </w:rPr>
            </w:pPr>
            <w:r>
              <w:rPr>
                <w:b/>
              </w:rPr>
              <w:t>9.7. Tiekėjui taikomos netesybos dėl pirkimo dokumentuose nustatytų Kokybinių kriterijų nepasiekimo Sutarties vykdymo metu</w:t>
            </w:r>
          </w:p>
        </w:tc>
        <w:tc>
          <w:tcPr>
            <w:tcW w:w="6441" w:type="dxa"/>
            <w:gridSpan w:val="2"/>
          </w:tcPr>
          <w:p w14:paraId="2B16036A" w14:textId="5E364BAE" w:rsidR="00250C12" w:rsidRPr="00277465" w:rsidRDefault="00E33A79" w:rsidP="00E33A79">
            <w:pPr>
              <w:suppressAutoHyphens/>
              <w:autoSpaceDN w:val="0"/>
              <w:jc w:val="both"/>
              <w:textAlignment w:val="baseline"/>
              <w:rPr>
                <w:rFonts w:eastAsia="Calibri"/>
                <w:szCs w:val="24"/>
                <w:lang w:eastAsia="zh-CN"/>
              </w:rPr>
            </w:pPr>
            <w:r>
              <w:rPr>
                <w:rFonts w:eastAsia="Calibri"/>
                <w:color w:val="000000" w:themeColor="text1"/>
                <w:szCs w:val="24"/>
              </w:rPr>
              <w:t>Netaikoma</w:t>
            </w:r>
          </w:p>
          <w:p w14:paraId="31D0481F" w14:textId="7E4DD179" w:rsidR="00BF4A26" w:rsidRPr="00277465" w:rsidRDefault="00BF4A26" w:rsidP="00BF4A26">
            <w:pPr>
              <w:rPr>
                <w:color w:val="4472C4"/>
                <w:kern w:val="2"/>
                <w:szCs w:val="24"/>
              </w:rPr>
            </w:pPr>
          </w:p>
        </w:tc>
      </w:tr>
      <w:tr w:rsidR="00BF4A26"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BF4A26" w:rsidRDefault="00BF4A26" w:rsidP="00BF4A26">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52C46AF5" w:rsidR="00BF4A26" w:rsidRDefault="00426822" w:rsidP="00BF4A26">
            <w:pPr>
              <w:rPr>
                <w:bCs/>
                <w:kern w:val="2"/>
                <w:szCs w:val="24"/>
              </w:rPr>
            </w:pPr>
            <w:r>
              <w:rPr>
                <w:bCs/>
                <w:kern w:val="2"/>
                <w:szCs w:val="24"/>
              </w:rPr>
              <w:t>50 (penkiasdešimt) Eur už kiekvieną pradelstą dieną</w:t>
            </w:r>
          </w:p>
          <w:p w14:paraId="5AD4BC1A" w14:textId="2E0969A5" w:rsidR="00BF4A26" w:rsidRDefault="00BF4A26" w:rsidP="00BF4A26">
            <w:pPr>
              <w:rPr>
                <w:color w:val="4472C4"/>
                <w:kern w:val="2"/>
                <w:szCs w:val="24"/>
              </w:rPr>
            </w:pPr>
          </w:p>
        </w:tc>
      </w:tr>
      <w:tr w:rsidR="00BF4A26" w14:paraId="126A6D36" w14:textId="77777777">
        <w:trPr>
          <w:trHeight w:val="300"/>
        </w:trPr>
        <w:tc>
          <w:tcPr>
            <w:tcW w:w="3094" w:type="dxa"/>
            <w:gridSpan w:val="2"/>
          </w:tcPr>
          <w:p w14:paraId="10384E36" w14:textId="4FFA607E" w:rsidR="00BF4A26" w:rsidRDefault="00BF4A26" w:rsidP="00BF4A26">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293B58C" w14:textId="0AE69D9F" w:rsidR="00BF4A26" w:rsidRDefault="00426822" w:rsidP="00BF4A26">
            <w:pPr>
              <w:rPr>
                <w:bCs/>
                <w:szCs w:val="24"/>
              </w:rPr>
            </w:pPr>
            <w:r>
              <w:rPr>
                <w:kern w:val="2"/>
                <w:szCs w:val="24"/>
              </w:rPr>
              <w:t>Netaikoma</w:t>
            </w:r>
          </w:p>
          <w:p w14:paraId="39D0982B" w14:textId="77777777" w:rsidR="00BF4A26" w:rsidRDefault="00BF4A26" w:rsidP="00BF4A26">
            <w:pPr>
              <w:rPr>
                <w:color w:val="4472C4"/>
                <w:kern w:val="2"/>
                <w:szCs w:val="24"/>
              </w:rPr>
            </w:pPr>
          </w:p>
        </w:tc>
      </w:tr>
      <w:tr w:rsidR="00BF4A26" w14:paraId="77AEF0AE" w14:textId="77777777">
        <w:trPr>
          <w:trHeight w:val="300"/>
        </w:trPr>
        <w:tc>
          <w:tcPr>
            <w:tcW w:w="3094" w:type="dxa"/>
            <w:gridSpan w:val="2"/>
          </w:tcPr>
          <w:p w14:paraId="17EC5DF4" w14:textId="49390910" w:rsidR="00BF4A26" w:rsidRDefault="00BF4A26" w:rsidP="00BF4A26">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7FFDF6F6" w14:textId="3878B432" w:rsidR="0097183D" w:rsidRPr="0097183D" w:rsidRDefault="00F87803" w:rsidP="0097183D">
            <w:pPr>
              <w:suppressAutoHyphens/>
              <w:autoSpaceDN w:val="0"/>
              <w:ind w:firstLine="567"/>
              <w:jc w:val="both"/>
              <w:textAlignment w:val="baseline"/>
              <w:rPr>
                <w:rFonts w:eastAsiaTheme="minorEastAsia"/>
                <w:szCs w:val="24"/>
                <w:lang w:eastAsia="zh-CN"/>
              </w:rPr>
            </w:pPr>
            <w:r>
              <w:rPr>
                <w:rFonts w:eastAsiaTheme="minorEastAsia"/>
                <w:szCs w:val="24"/>
                <w:lang w:eastAsia="zh-CN"/>
              </w:rPr>
              <w:t xml:space="preserve">9.10.1 </w:t>
            </w:r>
            <w:r w:rsidR="0097183D" w:rsidRPr="0097183D">
              <w:rPr>
                <w:rFonts w:eastAsiaTheme="minorEastAsia"/>
                <w:szCs w:val="24"/>
                <w:lang w:eastAsia="zh-CN"/>
              </w:rPr>
              <w:t xml:space="preserve">jei </w:t>
            </w:r>
            <w:r>
              <w:rPr>
                <w:rFonts w:eastAsiaTheme="minorEastAsia"/>
                <w:szCs w:val="24"/>
                <w:lang w:eastAsia="zh-CN"/>
              </w:rPr>
              <w:t>Tiekėjas</w:t>
            </w:r>
            <w:r w:rsidR="0097183D" w:rsidRPr="0097183D">
              <w:rPr>
                <w:rFonts w:eastAsiaTheme="minorEastAsia"/>
                <w:szCs w:val="24"/>
                <w:lang w:eastAsia="zh-CN"/>
              </w:rPr>
              <w:t xml:space="preserve"> vykdydamas Sutartį, nesilaiko įsipareigojimo ruošti maistą ir patiekalus, kurie atitiktų vaikų amžių ir sveikatos mitybos rekomendacijas ir (arba) nesilaiko įsipareigojimo maistą ir patiekalus gaminti ir patiekti tą pačią dieną, </w:t>
            </w:r>
            <w:r>
              <w:rPr>
                <w:rFonts w:eastAsiaTheme="minorEastAsia"/>
                <w:szCs w:val="24"/>
                <w:lang w:eastAsia="zh-CN"/>
              </w:rPr>
              <w:t>Tiekėjui</w:t>
            </w:r>
            <w:r w:rsidR="0097183D" w:rsidRPr="0097183D">
              <w:rPr>
                <w:rFonts w:eastAsiaTheme="minorEastAsia"/>
                <w:szCs w:val="24"/>
                <w:lang w:eastAsia="zh-CN"/>
              </w:rPr>
              <w:t xml:space="preserve"> už kiekvieną tokį nustatytą atvejį skiriama 500 Eur bauda;</w:t>
            </w:r>
          </w:p>
          <w:p w14:paraId="4CF840F7" w14:textId="32DC99F4" w:rsidR="0097183D" w:rsidRPr="0097183D" w:rsidRDefault="00F87803" w:rsidP="0097183D">
            <w:pPr>
              <w:suppressAutoHyphens/>
              <w:autoSpaceDN w:val="0"/>
              <w:ind w:firstLine="567"/>
              <w:jc w:val="both"/>
              <w:textAlignment w:val="baseline"/>
              <w:rPr>
                <w:rFonts w:eastAsiaTheme="minorEastAsia"/>
                <w:szCs w:val="24"/>
                <w:lang w:eastAsia="lt-LT"/>
              </w:rPr>
            </w:pPr>
            <w:r>
              <w:rPr>
                <w:rFonts w:eastAsiaTheme="minorEastAsia"/>
                <w:szCs w:val="24"/>
                <w:lang w:eastAsia="zh-CN"/>
              </w:rPr>
              <w:t>9.10.2</w:t>
            </w:r>
            <w:r w:rsidR="0097183D" w:rsidRPr="0097183D">
              <w:rPr>
                <w:rFonts w:eastAsiaTheme="minorEastAsia"/>
                <w:szCs w:val="24"/>
                <w:lang w:eastAsia="zh-CN"/>
              </w:rPr>
              <w:t xml:space="preserve">.  jei </w:t>
            </w:r>
            <w:r>
              <w:rPr>
                <w:rFonts w:eastAsiaTheme="minorEastAsia"/>
                <w:szCs w:val="24"/>
                <w:lang w:eastAsia="zh-CN"/>
              </w:rPr>
              <w:t>Tiekėjas</w:t>
            </w:r>
            <w:r w:rsidR="0097183D" w:rsidRPr="0097183D">
              <w:rPr>
                <w:rFonts w:eastAsiaTheme="minorEastAsia"/>
                <w:szCs w:val="24"/>
                <w:lang w:eastAsia="zh-CN"/>
              </w:rPr>
              <w:t xml:space="preserve"> nesilaiko įsipareigojimo </w:t>
            </w:r>
            <w:r w:rsidR="0097183D" w:rsidRPr="0097183D">
              <w:rPr>
                <w:rFonts w:eastAsiaTheme="minorEastAsia"/>
                <w:szCs w:val="24"/>
                <w:lang w:eastAsia="lt-LT"/>
              </w:rPr>
              <w:t xml:space="preserve">mokinių ir ugdytinių dienos maitinimo organizuoti pagal valgiaraščius, kurie sudaromi 15 dienų laikotarpiui, </w:t>
            </w:r>
            <w:r>
              <w:rPr>
                <w:rFonts w:eastAsiaTheme="minorEastAsia"/>
                <w:szCs w:val="24"/>
                <w:lang w:eastAsia="lt-LT"/>
              </w:rPr>
              <w:t>Tiekėjui</w:t>
            </w:r>
            <w:r w:rsidR="0097183D" w:rsidRPr="0097183D">
              <w:rPr>
                <w:rFonts w:eastAsiaTheme="minorEastAsia"/>
                <w:szCs w:val="24"/>
                <w:lang w:eastAsia="lt-LT"/>
              </w:rPr>
              <w:t xml:space="preserve"> už kiekvieną tokį nustatytą atvejį skiriama 300 Eur bauda;</w:t>
            </w:r>
          </w:p>
          <w:p w14:paraId="6AE11879" w14:textId="2E4B3F77" w:rsidR="0097183D" w:rsidRPr="0097183D" w:rsidRDefault="00F87803" w:rsidP="0097183D">
            <w:pPr>
              <w:tabs>
                <w:tab w:val="left" w:pos="1276"/>
              </w:tabs>
              <w:autoSpaceDE w:val="0"/>
              <w:autoSpaceDN w:val="0"/>
              <w:adjustRightInd w:val="0"/>
              <w:ind w:firstLine="567"/>
              <w:jc w:val="both"/>
              <w:rPr>
                <w:rFonts w:eastAsiaTheme="minorEastAsia"/>
                <w:bCs/>
                <w:szCs w:val="24"/>
                <w:lang w:eastAsia="zh-CN"/>
              </w:rPr>
            </w:pPr>
            <w:r>
              <w:rPr>
                <w:rFonts w:eastAsiaTheme="minorEastAsia"/>
                <w:szCs w:val="24"/>
                <w:lang w:eastAsia="lt-LT"/>
              </w:rPr>
              <w:t>9.10.3</w:t>
            </w:r>
            <w:r w:rsidR="0097183D" w:rsidRPr="0097183D">
              <w:rPr>
                <w:rFonts w:eastAsiaTheme="minorEastAsia"/>
                <w:szCs w:val="24"/>
                <w:lang w:eastAsia="lt-LT"/>
              </w:rPr>
              <w:t xml:space="preserve">. jei </w:t>
            </w:r>
            <w:r w:rsidR="0097183D" w:rsidRPr="0097183D">
              <w:rPr>
                <w:rFonts w:eastAsiaTheme="minorEastAsia"/>
                <w:bCs/>
                <w:szCs w:val="24"/>
                <w:lang w:eastAsia="zh-CN"/>
              </w:rPr>
              <w:t>pažeidžiamos higienos normos Paslaugų teikimo metu. Bauda už pirmą kartą – 500 Eur. Už kiekvieną kitą kartą Sutarties galiojimo laikotarpiu – 1000 Eur;</w:t>
            </w:r>
          </w:p>
          <w:p w14:paraId="12A36E18" w14:textId="468B4153" w:rsidR="0097183D" w:rsidRPr="00A44987" w:rsidRDefault="00F87803" w:rsidP="00A44987">
            <w:pPr>
              <w:widowControl w:val="0"/>
              <w:tabs>
                <w:tab w:val="left" w:pos="851"/>
              </w:tabs>
              <w:suppressAutoHyphens/>
              <w:autoSpaceDE w:val="0"/>
              <w:autoSpaceDN w:val="0"/>
              <w:adjustRightInd w:val="0"/>
              <w:ind w:firstLine="567"/>
              <w:contextualSpacing/>
              <w:jc w:val="both"/>
              <w:textAlignment w:val="baseline"/>
              <w:rPr>
                <w:rFonts w:eastAsiaTheme="minorEastAsia"/>
                <w:szCs w:val="24"/>
                <w:lang w:eastAsia="lt-LT"/>
              </w:rPr>
            </w:pPr>
            <w:r>
              <w:rPr>
                <w:rFonts w:eastAsiaTheme="minorEastAsia"/>
                <w:szCs w:val="24"/>
                <w:lang w:eastAsia="lt-LT"/>
              </w:rPr>
              <w:t>9.10.4</w:t>
            </w:r>
            <w:r w:rsidR="0097183D" w:rsidRPr="0097183D">
              <w:rPr>
                <w:rFonts w:eastAsiaTheme="minorEastAsia"/>
                <w:szCs w:val="24"/>
                <w:lang w:eastAsia="lt-LT"/>
              </w:rPr>
              <w:t xml:space="preserve">. jei </w:t>
            </w:r>
            <w:r>
              <w:rPr>
                <w:rFonts w:eastAsiaTheme="minorEastAsia"/>
                <w:szCs w:val="24"/>
                <w:lang w:eastAsia="lt-LT"/>
              </w:rPr>
              <w:t>Tiekėjas</w:t>
            </w:r>
            <w:r w:rsidR="0097183D" w:rsidRPr="0097183D">
              <w:rPr>
                <w:rFonts w:eastAsiaTheme="minorEastAsia"/>
                <w:szCs w:val="24"/>
                <w:lang w:eastAsia="lt-LT"/>
              </w:rPr>
              <w:t xml:space="preserve"> vėluoja ilgiau nei 60 dienų nuo išrašytos PVM sąskaitos</w:t>
            </w:r>
            <w:r w:rsidR="00070A4E">
              <w:rPr>
                <w:rFonts w:eastAsiaTheme="minorEastAsia"/>
                <w:szCs w:val="24"/>
                <w:lang w:eastAsia="lt-LT"/>
              </w:rPr>
              <w:t xml:space="preserve"> </w:t>
            </w:r>
            <w:r w:rsidR="0097183D" w:rsidRPr="0097183D">
              <w:rPr>
                <w:rFonts w:eastAsiaTheme="minorEastAsia"/>
                <w:szCs w:val="24"/>
                <w:lang w:eastAsia="lt-LT"/>
              </w:rPr>
              <w:t xml:space="preserve">faktūros gavimo dienos, atsiskaityti už sunaudotą naudojamose patalpose elektros energiją, šaltą/karštą ir kanalizuojamą vandenį, </w:t>
            </w:r>
            <w:r>
              <w:rPr>
                <w:rFonts w:eastAsiaTheme="minorEastAsia"/>
                <w:szCs w:val="24"/>
                <w:lang w:eastAsia="lt-LT"/>
              </w:rPr>
              <w:t>Tiekėjui</w:t>
            </w:r>
            <w:r w:rsidR="0097183D" w:rsidRPr="0097183D">
              <w:rPr>
                <w:rFonts w:eastAsiaTheme="minorEastAsia"/>
                <w:szCs w:val="24"/>
                <w:lang w:eastAsia="lt-LT"/>
              </w:rPr>
              <w:t xml:space="preserve"> skiriama 50 Eur dydžio bauda už kiekvieną po 60 dienų einančią vėlavimo dieną, taip pat </w:t>
            </w:r>
            <w:r>
              <w:rPr>
                <w:rFonts w:eastAsiaTheme="minorEastAsia"/>
                <w:szCs w:val="24"/>
                <w:lang w:eastAsia="lt-LT"/>
              </w:rPr>
              <w:t>Tiekėjas</w:t>
            </w:r>
            <w:r w:rsidR="0097183D" w:rsidRPr="0097183D">
              <w:rPr>
                <w:rFonts w:eastAsiaTheme="minorEastAsia"/>
                <w:szCs w:val="24"/>
                <w:lang w:eastAsia="lt-LT"/>
              </w:rPr>
              <w:t xml:space="preserve"> apmoka ir susidariusius delspinigius, jei juos priskaičiuoja elektros energijos, šalto/karšto ir kanalizuojamo </w:t>
            </w:r>
            <w:r w:rsidR="0097183D" w:rsidRPr="0097183D">
              <w:rPr>
                <w:rFonts w:eastAsiaTheme="minorEastAsia"/>
                <w:szCs w:val="24"/>
                <w:lang w:eastAsia="lt-LT"/>
              </w:rPr>
              <w:lastRenderedPageBreak/>
              <w:t>vandens tiekėjai;</w:t>
            </w:r>
          </w:p>
          <w:p w14:paraId="05057834" w14:textId="67011F21" w:rsidR="00F41BFD" w:rsidRPr="0097183D" w:rsidRDefault="00F41BFD" w:rsidP="0097183D">
            <w:pPr>
              <w:ind w:firstLine="567"/>
              <w:jc w:val="both"/>
              <w:rPr>
                <w:rFonts w:eastAsiaTheme="minorEastAsia"/>
                <w:color w:val="000000"/>
                <w:szCs w:val="24"/>
                <w:lang w:eastAsia="zh-CN"/>
              </w:rPr>
            </w:pPr>
            <w:r>
              <w:rPr>
                <w:rFonts w:eastAsiaTheme="minorEastAsia"/>
                <w:color w:val="000000"/>
                <w:szCs w:val="24"/>
                <w:lang w:eastAsia="zh-CN"/>
              </w:rPr>
              <w:t>9.10.</w:t>
            </w:r>
            <w:r w:rsidR="00A44987">
              <w:rPr>
                <w:rFonts w:eastAsiaTheme="minorEastAsia"/>
                <w:color w:val="000000"/>
                <w:szCs w:val="24"/>
                <w:lang w:eastAsia="zh-CN"/>
              </w:rPr>
              <w:t>5</w:t>
            </w:r>
            <w:r>
              <w:rPr>
                <w:rFonts w:eastAsiaTheme="minorEastAsia"/>
                <w:color w:val="000000"/>
                <w:szCs w:val="24"/>
                <w:lang w:eastAsia="zh-CN"/>
              </w:rPr>
              <w:t xml:space="preserve">. </w:t>
            </w:r>
            <w:r w:rsidRPr="00070A4E">
              <w:rPr>
                <w:rFonts w:eastAsiaTheme="minorEastAsia"/>
                <w:color w:val="000000"/>
                <w:szCs w:val="24"/>
                <w:lang w:eastAsia="zh-CN"/>
              </w:rPr>
              <w:t xml:space="preserve">jei Tiekėjas nepateikė </w:t>
            </w:r>
            <w:r w:rsidR="00FB3058" w:rsidRPr="00070A4E">
              <w:rPr>
                <w:rFonts w:eastAsiaTheme="minorEastAsia"/>
                <w:color w:val="000000"/>
                <w:szCs w:val="24"/>
                <w:lang w:eastAsia="zh-CN"/>
              </w:rPr>
              <w:t xml:space="preserve">Specialiųjų sutarties sąlygų 4.5 p. nurodytų </w:t>
            </w:r>
            <w:r w:rsidR="004B2746" w:rsidRPr="00070A4E">
              <w:rPr>
                <w:rFonts w:eastAsiaTheme="minorEastAsia"/>
                <w:color w:val="000000"/>
                <w:szCs w:val="24"/>
                <w:lang w:eastAsia="zh-CN"/>
              </w:rPr>
              <w:t xml:space="preserve">mėnesinių </w:t>
            </w:r>
            <w:r w:rsidR="00FB3058" w:rsidRPr="00070A4E">
              <w:rPr>
                <w:rFonts w:eastAsiaTheme="minorEastAsia"/>
                <w:color w:val="000000"/>
                <w:szCs w:val="24"/>
                <w:lang w:eastAsia="zh-CN"/>
              </w:rPr>
              <w:t xml:space="preserve">dokumentų </w:t>
            </w:r>
            <w:r w:rsidR="004B2746" w:rsidRPr="00070A4E">
              <w:rPr>
                <w:rFonts w:eastAsiaTheme="minorEastAsia"/>
                <w:color w:val="000000"/>
                <w:szCs w:val="24"/>
                <w:lang w:eastAsia="zh-CN"/>
              </w:rPr>
              <w:t>Pasibaigus mėnesiui iki kito mėnesio 5 d.</w:t>
            </w:r>
            <w:r w:rsidR="00070A4E" w:rsidRPr="00070A4E">
              <w:rPr>
                <w:rFonts w:eastAsiaTheme="minorEastAsia"/>
                <w:color w:val="000000"/>
                <w:szCs w:val="24"/>
                <w:lang w:eastAsia="zh-CN"/>
              </w:rPr>
              <w:t xml:space="preserve"> </w:t>
            </w:r>
            <w:r w:rsidR="00426822" w:rsidRPr="00070A4E">
              <w:rPr>
                <w:rFonts w:eastAsiaTheme="minorEastAsia"/>
                <w:color w:val="000000"/>
                <w:szCs w:val="24"/>
                <w:lang w:eastAsia="zh-CN"/>
              </w:rPr>
              <w:t>d.</w:t>
            </w:r>
            <w:r w:rsidR="004B2746" w:rsidRPr="00070A4E">
              <w:rPr>
                <w:rFonts w:eastAsiaTheme="minorEastAsia"/>
                <w:color w:val="000000"/>
                <w:szCs w:val="24"/>
                <w:lang w:eastAsia="zh-CN"/>
              </w:rPr>
              <w:t>,</w:t>
            </w:r>
            <w:r w:rsidR="00FB3058" w:rsidRPr="00070A4E">
              <w:rPr>
                <w:rFonts w:eastAsiaTheme="minorEastAsia"/>
                <w:color w:val="000000"/>
                <w:szCs w:val="24"/>
                <w:lang w:eastAsia="zh-CN"/>
              </w:rPr>
              <w:t xml:space="preserve"> Tiekėjui skiriama 10 Eur dydžio bauda už kiekvieną vėlavimo dieną.</w:t>
            </w:r>
          </w:p>
          <w:p w14:paraId="61DD08FE" w14:textId="16ACD898" w:rsidR="00BF4A26" w:rsidRPr="00D60E77" w:rsidRDefault="00BF4A26" w:rsidP="00BF4A26">
            <w:pPr>
              <w:rPr>
                <w:kern w:val="2"/>
                <w:szCs w:val="24"/>
              </w:rPr>
            </w:pPr>
          </w:p>
        </w:tc>
      </w:tr>
      <w:tr w:rsidR="00BF4A26" w14:paraId="7412B22E" w14:textId="77777777">
        <w:trPr>
          <w:trHeight w:val="300"/>
        </w:trPr>
        <w:tc>
          <w:tcPr>
            <w:tcW w:w="9535" w:type="dxa"/>
            <w:gridSpan w:val="4"/>
          </w:tcPr>
          <w:p w14:paraId="0D543F72" w14:textId="77777777" w:rsidR="00BF4A26" w:rsidRDefault="00BF4A26" w:rsidP="00BF4A26">
            <w:pPr>
              <w:jc w:val="center"/>
              <w:rPr>
                <w:color w:val="4472C4"/>
                <w:kern w:val="2"/>
                <w:szCs w:val="24"/>
              </w:rPr>
            </w:pPr>
            <w:r>
              <w:rPr>
                <w:b/>
                <w:kern w:val="2"/>
                <w:szCs w:val="24"/>
              </w:rPr>
              <w:lastRenderedPageBreak/>
              <w:t>10. ESMINĖS SUTARTIES SĄLYGOS</w:t>
            </w:r>
          </w:p>
        </w:tc>
      </w:tr>
      <w:tr w:rsidR="00BF4A26" w14:paraId="4A74E676" w14:textId="77777777">
        <w:trPr>
          <w:trHeight w:val="300"/>
        </w:trPr>
        <w:tc>
          <w:tcPr>
            <w:tcW w:w="3094" w:type="dxa"/>
            <w:gridSpan w:val="2"/>
          </w:tcPr>
          <w:p w14:paraId="0C4A90A4" w14:textId="48800356" w:rsidR="00BF4A26" w:rsidRPr="0083403E" w:rsidRDefault="00BF4A26" w:rsidP="00BF4A26">
            <w:pPr>
              <w:rPr>
                <w:b/>
                <w:kern w:val="2"/>
                <w:szCs w:val="24"/>
                <w:lang w:val="en-US"/>
              </w:rPr>
            </w:pPr>
            <w:r w:rsidRPr="0083403E">
              <w:rPr>
                <w:b/>
                <w:kern w:val="2"/>
                <w:szCs w:val="24"/>
                <w:lang w:val="en-US"/>
              </w:rPr>
              <w:t xml:space="preserve">10.1. </w:t>
            </w:r>
            <w:r w:rsidRPr="0083403E">
              <w:rPr>
                <w:b/>
                <w:kern w:val="2"/>
                <w:szCs w:val="24"/>
              </w:rPr>
              <w:t>Esminės Sutarties sąlygos</w:t>
            </w:r>
          </w:p>
        </w:tc>
        <w:tc>
          <w:tcPr>
            <w:tcW w:w="6441" w:type="dxa"/>
            <w:gridSpan w:val="2"/>
          </w:tcPr>
          <w:p w14:paraId="3DB72A1D" w14:textId="77777777" w:rsidR="00426822" w:rsidRPr="00426822" w:rsidRDefault="00426822" w:rsidP="00426822">
            <w:pPr>
              <w:rPr>
                <w:kern w:val="2"/>
                <w:szCs w:val="24"/>
              </w:rPr>
            </w:pPr>
            <w:r w:rsidRPr="00426822">
              <w:rPr>
                <w:kern w:val="2"/>
                <w:szCs w:val="24"/>
              </w:rPr>
              <w:t>Visi techninėje specifikacijoje nustatyti reikalavimai yra esminės sutarties sąlygos. Bet koks nukrypimas laikomas esminiu sutarties pažeidimu.</w:t>
            </w:r>
          </w:p>
          <w:p w14:paraId="1AD3CD3A" w14:textId="36D7762C" w:rsidR="00BF4A26" w:rsidRDefault="00426822" w:rsidP="00426822">
            <w:pPr>
              <w:rPr>
                <w:color w:val="4472C4"/>
                <w:kern w:val="2"/>
                <w:szCs w:val="24"/>
              </w:rPr>
            </w:pPr>
            <w:r w:rsidRPr="00426822">
              <w:rPr>
                <w:kern w:val="2"/>
                <w:szCs w:val="24"/>
              </w:rPr>
              <w:t xml:space="preserve"> </w:t>
            </w:r>
          </w:p>
        </w:tc>
      </w:tr>
      <w:tr w:rsidR="00BF4A26" w14:paraId="68A8F8F5" w14:textId="77777777">
        <w:trPr>
          <w:trHeight w:val="300"/>
        </w:trPr>
        <w:tc>
          <w:tcPr>
            <w:tcW w:w="3094" w:type="dxa"/>
            <w:gridSpan w:val="2"/>
          </w:tcPr>
          <w:p w14:paraId="458F7686" w14:textId="28A3D4D6" w:rsidR="00BF4A26" w:rsidRPr="0083403E" w:rsidRDefault="00BF4A26" w:rsidP="00BF4A26">
            <w:pPr>
              <w:rPr>
                <w:b/>
                <w:kern w:val="2"/>
                <w:szCs w:val="24"/>
                <w:lang w:val="en-US"/>
              </w:rPr>
            </w:pPr>
            <w:r w:rsidRPr="0083403E">
              <w:rPr>
                <w:b/>
                <w:bCs/>
              </w:rPr>
              <w:t>10.2. Dideli arba nuolatiniai esminės Sutarties sąlygos vykdymo trūkumai</w:t>
            </w:r>
          </w:p>
        </w:tc>
        <w:tc>
          <w:tcPr>
            <w:tcW w:w="6441" w:type="dxa"/>
            <w:gridSpan w:val="2"/>
          </w:tcPr>
          <w:p w14:paraId="2BC2BBBD" w14:textId="38DF261F" w:rsidR="00BF4A26" w:rsidRPr="0083403E" w:rsidRDefault="00BF4A26" w:rsidP="00BF4A26">
            <w:pPr>
              <w:spacing w:line="276" w:lineRule="auto"/>
              <w:jc w:val="both"/>
              <w:textAlignment w:val="baseline"/>
              <w:rPr>
                <w:color w:val="4471C4"/>
                <w:lang w:val="lt"/>
              </w:rPr>
            </w:pPr>
            <w:r>
              <w:rPr>
                <w:rFonts w:eastAsia="Arial"/>
              </w:rPr>
              <w:t>Netaikoma</w:t>
            </w:r>
          </w:p>
        </w:tc>
      </w:tr>
      <w:tr w:rsidR="00BF4A26" w14:paraId="5D5614C8" w14:textId="77777777">
        <w:trPr>
          <w:trHeight w:val="300"/>
        </w:trPr>
        <w:tc>
          <w:tcPr>
            <w:tcW w:w="9535" w:type="dxa"/>
            <w:gridSpan w:val="4"/>
          </w:tcPr>
          <w:p w14:paraId="01BA2625" w14:textId="77777777" w:rsidR="00BF4A26" w:rsidRDefault="00BF4A26" w:rsidP="00BF4A26">
            <w:pPr>
              <w:jc w:val="center"/>
              <w:rPr>
                <w:b/>
                <w:kern w:val="2"/>
                <w:szCs w:val="24"/>
              </w:rPr>
            </w:pPr>
            <w:r>
              <w:rPr>
                <w:b/>
                <w:kern w:val="2"/>
                <w:szCs w:val="24"/>
              </w:rPr>
              <w:t>11. SUTARTIES GALIOJIMAS IR KEITIMAS</w:t>
            </w:r>
          </w:p>
        </w:tc>
      </w:tr>
      <w:tr w:rsidR="00BF4A26" w14:paraId="01B4A21F" w14:textId="77777777">
        <w:trPr>
          <w:trHeight w:val="300"/>
        </w:trPr>
        <w:tc>
          <w:tcPr>
            <w:tcW w:w="3094" w:type="dxa"/>
            <w:gridSpan w:val="2"/>
          </w:tcPr>
          <w:p w14:paraId="4A683777" w14:textId="77777777" w:rsidR="00BF4A26" w:rsidRDefault="00BF4A26" w:rsidP="00BF4A26">
            <w:pPr>
              <w:rPr>
                <w:b/>
                <w:kern w:val="2"/>
                <w:szCs w:val="24"/>
              </w:rPr>
            </w:pPr>
            <w:r>
              <w:rPr>
                <w:b/>
                <w:szCs w:val="24"/>
              </w:rPr>
              <w:t>11.1. Sutarties sudarymas ir įsigaliojimas</w:t>
            </w:r>
          </w:p>
        </w:tc>
        <w:tc>
          <w:tcPr>
            <w:tcW w:w="6441" w:type="dxa"/>
            <w:gridSpan w:val="2"/>
          </w:tcPr>
          <w:p w14:paraId="7396F7FD" w14:textId="17441CB2" w:rsidR="00BF4A26" w:rsidRDefault="00150443" w:rsidP="00BF4A26">
            <w:pPr>
              <w:rPr>
                <w:color w:val="4472C4"/>
                <w:kern w:val="2"/>
                <w:szCs w:val="24"/>
              </w:rPr>
            </w:pPr>
            <w:r>
              <w:t>Pirkimo sutartis įsigalioja ją pasirašius abiem Šalims</w:t>
            </w:r>
            <w:r w:rsidR="00F5796F">
              <w:t xml:space="preserve"> (kartu su nuomos sutartimi)</w:t>
            </w:r>
            <w:r>
              <w:t xml:space="preserve"> ir TIEKĖJUI pateikus reikalaujamą Pirkimo sutarties įvykdymo užtikrinimą bei galioja </w:t>
            </w:r>
            <w:r w:rsidR="0071722A">
              <w:t>ne</w:t>
            </w:r>
            <w:r w:rsidR="00FF0FDD">
              <w:t xml:space="preserve"> </w:t>
            </w:r>
            <w:r w:rsidR="0071722A">
              <w:t xml:space="preserve">daugiau kaip </w:t>
            </w:r>
            <w:r w:rsidR="00FF0FDD" w:rsidRPr="00F5796F">
              <w:t>13</w:t>
            </w:r>
            <w:r w:rsidR="0071722A" w:rsidRPr="00F5796F">
              <w:t xml:space="preserve"> mėnesi</w:t>
            </w:r>
            <w:r w:rsidR="00FF0FDD" w:rsidRPr="00F5796F">
              <w:t>ų</w:t>
            </w:r>
            <w:r w:rsidR="0071722A" w:rsidRPr="00F5796F">
              <w:t xml:space="preserve"> (įskaitant atsiskaitymą)</w:t>
            </w:r>
            <w:r w:rsidRPr="00F5796F">
              <w:t>.</w:t>
            </w:r>
            <w:r>
              <w:rPr>
                <w:color w:val="4472C4"/>
                <w:kern w:val="2"/>
                <w:szCs w:val="24"/>
              </w:rPr>
              <w:t xml:space="preserve"> </w:t>
            </w:r>
          </w:p>
        </w:tc>
      </w:tr>
      <w:tr w:rsidR="003C40D0" w14:paraId="0D3292E1" w14:textId="77777777">
        <w:trPr>
          <w:trHeight w:val="300"/>
        </w:trPr>
        <w:tc>
          <w:tcPr>
            <w:tcW w:w="3094" w:type="dxa"/>
            <w:gridSpan w:val="2"/>
          </w:tcPr>
          <w:p w14:paraId="09BC2075" w14:textId="702D886B" w:rsidR="003C40D0" w:rsidRDefault="003C40D0" w:rsidP="003C40D0">
            <w:pPr>
              <w:rPr>
                <w:b/>
                <w:kern w:val="2"/>
                <w:szCs w:val="24"/>
              </w:rPr>
            </w:pPr>
            <w:r>
              <w:rPr>
                <w:b/>
                <w:kern w:val="2"/>
                <w:szCs w:val="24"/>
              </w:rPr>
              <w:t xml:space="preserve">11.2. </w:t>
            </w:r>
            <w:r w:rsidRPr="0024574D">
              <w:rPr>
                <w:b/>
                <w:kern w:val="2"/>
                <w:szCs w:val="24"/>
              </w:rPr>
              <w:t>Sutarties galiojimo termino pratęsimas</w:t>
            </w:r>
          </w:p>
        </w:tc>
        <w:tc>
          <w:tcPr>
            <w:tcW w:w="6441" w:type="dxa"/>
            <w:gridSpan w:val="2"/>
          </w:tcPr>
          <w:p w14:paraId="782060E8" w14:textId="059F86F7" w:rsidR="003C40D0" w:rsidRDefault="00FF0FDD" w:rsidP="003C40D0">
            <w:pPr>
              <w:rPr>
                <w:kern w:val="2"/>
                <w:szCs w:val="24"/>
              </w:rPr>
            </w:pPr>
            <w:r>
              <w:rPr>
                <w:szCs w:val="24"/>
              </w:rPr>
              <w:t>Nenumatomas</w:t>
            </w:r>
          </w:p>
        </w:tc>
      </w:tr>
      <w:tr w:rsidR="003C40D0" w14:paraId="7FE809EC" w14:textId="77777777">
        <w:trPr>
          <w:trHeight w:val="300"/>
        </w:trPr>
        <w:tc>
          <w:tcPr>
            <w:tcW w:w="9535" w:type="dxa"/>
            <w:gridSpan w:val="4"/>
          </w:tcPr>
          <w:p w14:paraId="6839791C" w14:textId="77777777" w:rsidR="003C40D0" w:rsidRDefault="003C40D0" w:rsidP="003C40D0">
            <w:pPr>
              <w:jc w:val="center"/>
              <w:rPr>
                <w:b/>
                <w:kern w:val="2"/>
                <w:szCs w:val="24"/>
              </w:rPr>
            </w:pPr>
            <w:r>
              <w:rPr>
                <w:b/>
                <w:kern w:val="2"/>
                <w:szCs w:val="24"/>
              </w:rPr>
              <w:t>12. SUTARTIES NUTRAUKIMAS</w:t>
            </w:r>
          </w:p>
        </w:tc>
      </w:tr>
      <w:tr w:rsidR="003C40D0"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3C40D0" w:rsidRDefault="003C40D0" w:rsidP="003C40D0">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7777777" w:rsidR="003C40D0" w:rsidRDefault="003C40D0" w:rsidP="003C40D0">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251C8169" w14:textId="7B3789F2" w:rsidR="003C40D0" w:rsidRDefault="003C40D0" w:rsidP="003C40D0">
            <w:pPr>
              <w:rPr>
                <w:color w:val="4472C4"/>
                <w:kern w:val="2"/>
                <w:szCs w:val="24"/>
              </w:rPr>
            </w:pPr>
          </w:p>
        </w:tc>
      </w:tr>
      <w:tr w:rsidR="003C40D0"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3C40D0" w:rsidRDefault="003C40D0" w:rsidP="003C40D0">
            <w:pPr>
              <w:rPr>
                <w:b/>
                <w:kern w:val="2"/>
                <w:szCs w:val="24"/>
              </w:rPr>
            </w:pPr>
            <w:r w:rsidRPr="0083403E">
              <w:rPr>
                <w:b/>
                <w:kern w:val="2"/>
                <w:szCs w:val="24"/>
              </w:rPr>
              <w:t xml:space="preserve">12.2. Esminiai Sutarties </w:t>
            </w:r>
            <w:r w:rsidRPr="0083403E">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2481BDAD" w:rsidR="003C40D0" w:rsidRPr="00E130A0" w:rsidRDefault="003C40D0" w:rsidP="003C40D0">
            <w:pPr>
              <w:rPr>
                <w:kern w:val="2"/>
                <w:szCs w:val="24"/>
              </w:rPr>
            </w:pPr>
            <w:r w:rsidRPr="00E130A0">
              <w:rPr>
                <w:kern w:val="2"/>
                <w:szCs w:val="24"/>
              </w:rPr>
              <w:t>12.2.1. jeigu Tiekėjas nevykdo prisiimtų įsipareigojimų už Sutartyje nustatytą Sutarties kainą;</w:t>
            </w:r>
          </w:p>
          <w:p w14:paraId="59D7E224" w14:textId="46F3EAC7" w:rsidR="003C40D0" w:rsidRPr="00E130A0" w:rsidRDefault="003C40D0" w:rsidP="003C40D0">
            <w:pPr>
              <w:spacing w:line="257" w:lineRule="auto"/>
              <w:jc w:val="both"/>
              <w:rPr>
                <w:rFonts w:eastAsia="Arial"/>
                <w:kern w:val="2"/>
                <w:szCs w:val="24"/>
                <w:lang w:val="lt"/>
              </w:rPr>
            </w:pPr>
            <w:r w:rsidRPr="00E130A0">
              <w:rPr>
                <w:rFonts w:eastAsia="Arial"/>
                <w:kern w:val="2"/>
                <w:szCs w:val="24"/>
                <w:lang w:val="lt"/>
              </w:rPr>
              <w:t>12.2.2. jeigu Tiekėjas nesilaiko Sutartyje nustatytų Paslaugų teikimo terminų</w:t>
            </w:r>
            <w:r w:rsidR="00482269">
              <w:rPr>
                <w:rFonts w:eastAsia="Arial"/>
                <w:kern w:val="2"/>
                <w:szCs w:val="24"/>
                <w:lang w:val="lt"/>
              </w:rPr>
              <w:t>,</w:t>
            </w:r>
            <w:r w:rsidRPr="00E130A0">
              <w:rPr>
                <w:rFonts w:eastAsia="Arial"/>
                <w:kern w:val="2"/>
                <w:szCs w:val="24"/>
                <w:lang w:val="lt"/>
              </w:rPr>
              <w:t xml:space="preserve"> vėluoja suteikti Paslaugas daugiau nei 10 kalendorinių dienų nuo Sutartyje nustatyto Paslaugų suteikimo termino;</w:t>
            </w:r>
          </w:p>
          <w:p w14:paraId="0ACC791A" w14:textId="03917A7B" w:rsidR="003C40D0" w:rsidRPr="00E130A0" w:rsidRDefault="003C40D0" w:rsidP="003C40D0">
            <w:pPr>
              <w:tabs>
                <w:tab w:val="left" w:pos="567"/>
                <w:tab w:val="left" w:pos="851"/>
                <w:tab w:val="left" w:pos="992"/>
                <w:tab w:val="left" w:pos="1134"/>
              </w:tabs>
              <w:spacing w:line="257" w:lineRule="auto"/>
              <w:jc w:val="both"/>
              <w:rPr>
                <w:rFonts w:eastAsia="Arial"/>
                <w:kern w:val="2"/>
                <w:szCs w:val="24"/>
                <w:lang w:val="lt"/>
              </w:rPr>
            </w:pPr>
            <w:r w:rsidRPr="00E130A0">
              <w:rPr>
                <w:rFonts w:eastAsia="Arial"/>
                <w:kern w:val="2"/>
                <w:szCs w:val="24"/>
                <w:lang w:val="lt"/>
              </w:rPr>
              <w:t>12.2.3.</w:t>
            </w:r>
            <w:r w:rsidR="00482269">
              <w:rPr>
                <w:rFonts w:eastAsia="Arial"/>
                <w:kern w:val="2"/>
                <w:szCs w:val="24"/>
                <w:lang w:val="lt"/>
              </w:rPr>
              <w:t xml:space="preserve"> t</w:t>
            </w:r>
            <w:r w:rsidRPr="00E130A0">
              <w:rPr>
                <w:rFonts w:eastAsia="Arial"/>
                <w:kern w:val="2"/>
                <w:szCs w:val="24"/>
                <w:lang w:val="lt"/>
              </w:rPr>
              <w:t>iekėjas pažeidžia šios Sutarties nuostatas, reglamentuojančias konkurenciją, intelektinės nuosavybės ar konfidencialios informacijos valdymą;</w:t>
            </w:r>
          </w:p>
          <w:p w14:paraId="0E58ABDE" w14:textId="4ED01988" w:rsidR="003C40D0" w:rsidRPr="00E130A0" w:rsidRDefault="003C40D0" w:rsidP="003C40D0">
            <w:pPr>
              <w:spacing w:line="257" w:lineRule="auto"/>
              <w:rPr>
                <w:kern w:val="2"/>
                <w:szCs w:val="24"/>
                <w:shd w:val="clear" w:color="auto" w:fill="FFFFFF"/>
              </w:rPr>
            </w:pPr>
            <w:r w:rsidRPr="00E130A0">
              <w:rPr>
                <w:rFonts w:eastAsia="Arial"/>
                <w:kern w:val="2"/>
                <w:szCs w:val="24"/>
                <w:lang w:val="lt"/>
              </w:rPr>
              <w:t>12.2.</w:t>
            </w:r>
            <w:r w:rsidR="00482269">
              <w:rPr>
                <w:rFonts w:eastAsia="Arial"/>
                <w:kern w:val="2"/>
                <w:szCs w:val="24"/>
                <w:lang w:val="lt"/>
              </w:rPr>
              <w:t>4</w:t>
            </w:r>
            <w:r w:rsidRPr="00E130A0">
              <w:rPr>
                <w:rFonts w:eastAsia="Arial"/>
                <w:kern w:val="2"/>
                <w:szCs w:val="24"/>
                <w:lang w:val="lt"/>
              </w:rPr>
              <w:t>.</w:t>
            </w:r>
            <w:r w:rsidRPr="00E130A0">
              <w:rPr>
                <w:kern w:val="2"/>
                <w:szCs w:val="24"/>
                <w:shd w:val="clear" w:color="auto" w:fill="FFFFFF"/>
              </w:rPr>
              <w:t xml:space="preserve"> </w:t>
            </w:r>
            <w:r w:rsidR="005B442D" w:rsidRPr="005B442D">
              <w:rPr>
                <w:kern w:val="2"/>
                <w:szCs w:val="24"/>
                <w:shd w:val="clear" w:color="auto" w:fill="FFFFFF"/>
              </w:rPr>
              <w:t xml:space="preserve">jeigu  </w:t>
            </w:r>
            <w:r w:rsidR="005B442D">
              <w:rPr>
                <w:kern w:val="2"/>
                <w:szCs w:val="24"/>
                <w:shd w:val="clear" w:color="auto" w:fill="FFFFFF"/>
              </w:rPr>
              <w:t>Tiekėjas</w:t>
            </w:r>
            <w:r w:rsidR="005B442D" w:rsidRPr="005B442D">
              <w:rPr>
                <w:kern w:val="2"/>
                <w:szCs w:val="24"/>
                <w:shd w:val="clear" w:color="auto" w:fill="FFFFFF"/>
              </w:rPr>
              <w:t xml:space="preserve"> atsisakys dalyvauti Vaisių ir daržovių, bei pieno ir pieno produktų vartojimo skatinimo vaikų ugdymo įstaigose programose po Sutarties įsigaliojimo</w:t>
            </w:r>
            <w:r w:rsidRPr="00E130A0">
              <w:rPr>
                <w:kern w:val="2"/>
                <w:szCs w:val="24"/>
                <w:shd w:val="clear" w:color="auto" w:fill="FFFFFF"/>
              </w:rPr>
              <w:t>;</w:t>
            </w:r>
          </w:p>
          <w:p w14:paraId="7AC61446" w14:textId="1086C9C5" w:rsidR="003C40D0" w:rsidRDefault="003C40D0" w:rsidP="003C40D0">
            <w:pPr>
              <w:spacing w:line="257" w:lineRule="auto"/>
              <w:rPr>
                <w:rFonts w:eastAsia="Arial"/>
                <w:kern w:val="2"/>
                <w:szCs w:val="24"/>
                <w:lang w:val="lt"/>
              </w:rPr>
            </w:pPr>
            <w:r w:rsidRPr="00E130A0">
              <w:rPr>
                <w:rFonts w:eastAsia="Arial"/>
                <w:kern w:val="2"/>
                <w:szCs w:val="24"/>
                <w:lang w:val="lt"/>
              </w:rPr>
              <w:t>12.2.</w:t>
            </w:r>
            <w:r w:rsidR="00482269">
              <w:rPr>
                <w:rFonts w:eastAsia="Arial"/>
                <w:kern w:val="2"/>
                <w:szCs w:val="24"/>
                <w:lang w:val="lt"/>
              </w:rPr>
              <w:t>5</w:t>
            </w:r>
            <w:r w:rsidRPr="00E130A0">
              <w:rPr>
                <w:rFonts w:eastAsia="Arial"/>
                <w:kern w:val="2"/>
                <w:szCs w:val="24"/>
                <w:lang w:val="lt"/>
              </w:rPr>
              <w:t xml:space="preserve">. Tiekėjas pažeidžia Bendrųjų sąlygų nuostatas dėl Sutarties vykdymui pasitelkiamų naujų subtiekėjų </w:t>
            </w:r>
            <w:r w:rsidRPr="00241C5A">
              <w:rPr>
                <w:rFonts w:eastAsia="Arial"/>
                <w:kern w:val="2"/>
                <w:szCs w:val="24"/>
                <w:lang w:val="lt"/>
              </w:rPr>
              <w:t>ir (ar) specialistų / esamų subtiekėjų ir (ar) specialistų keitimo;</w:t>
            </w:r>
          </w:p>
          <w:p w14:paraId="0B019B64" w14:textId="2DC59318" w:rsidR="003C40D0" w:rsidRPr="00E130A0" w:rsidRDefault="003C40D0" w:rsidP="003C40D0">
            <w:pPr>
              <w:spacing w:line="257" w:lineRule="auto"/>
              <w:rPr>
                <w:color w:val="FF0000"/>
                <w:kern w:val="2"/>
                <w:szCs w:val="24"/>
                <w:shd w:val="clear" w:color="auto" w:fill="FFFFFF"/>
              </w:rPr>
            </w:pPr>
          </w:p>
        </w:tc>
      </w:tr>
      <w:tr w:rsidR="003C40D0" w14:paraId="46270E91" w14:textId="77777777">
        <w:trPr>
          <w:trHeight w:val="300"/>
        </w:trPr>
        <w:tc>
          <w:tcPr>
            <w:tcW w:w="9535" w:type="dxa"/>
            <w:gridSpan w:val="4"/>
          </w:tcPr>
          <w:p w14:paraId="07E06248" w14:textId="77777777" w:rsidR="003C40D0" w:rsidRPr="0083403E" w:rsidRDefault="003C40D0" w:rsidP="003C40D0">
            <w:pPr>
              <w:jc w:val="center"/>
              <w:rPr>
                <w:kern w:val="2"/>
                <w:szCs w:val="24"/>
              </w:rPr>
            </w:pPr>
            <w:r w:rsidRPr="0083403E">
              <w:rPr>
                <w:b/>
                <w:kern w:val="2"/>
                <w:szCs w:val="24"/>
              </w:rPr>
              <w:t xml:space="preserve">13. APLINKOS APSAUGOS IR SOCIALINIAI KRITERIJAI </w:t>
            </w:r>
            <w:r w:rsidRPr="0083403E">
              <w:rPr>
                <w:kern w:val="2"/>
                <w:szCs w:val="24"/>
              </w:rPr>
              <w:t>(</w:t>
            </w:r>
            <w:r w:rsidRPr="0083403E">
              <w:rPr>
                <w:color w:val="0070C0"/>
                <w:kern w:val="2"/>
                <w:szCs w:val="24"/>
              </w:rPr>
              <w:t>taikoma, jeigu aplinkosauginiai ir (arba) socialiniai kriterijai nustatomi kaip Sutarties vykdymo sąlygos)</w:t>
            </w:r>
          </w:p>
        </w:tc>
      </w:tr>
      <w:tr w:rsidR="003C40D0" w14:paraId="18AE2F61" w14:textId="77777777">
        <w:trPr>
          <w:trHeight w:val="300"/>
        </w:trPr>
        <w:tc>
          <w:tcPr>
            <w:tcW w:w="3058" w:type="dxa"/>
          </w:tcPr>
          <w:p w14:paraId="6366A32C" w14:textId="77777777" w:rsidR="003C40D0" w:rsidRPr="0083403E" w:rsidRDefault="003C40D0" w:rsidP="003C40D0">
            <w:pPr>
              <w:rPr>
                <w:b/>
                <w:kern w:val="2"/>
                <w:szCs w:val="24"/>
              </w:rPr>
            </w:pPr>
            <w:r w:rsidRPr="0083403E">
              <w:rPr>
                <w:b/>
                <w:kern w:val="2"/>
                <w:szCs w:val="24"/>
              </w:rPr>
              <w:t xml:space="preserve">13.1. Su perkamomis paslaugomis susiję  </w:t>
            </w:r>
            <w:r w:rsidRPr="0083403E">
              <w:rPr>
                <w:b/>
                <w:kern w:val="2"/>
                <w:szCs w:val="24"/>
              </w:rPr>
              <w:lastRenderedPageBreak/>
              <w:t xml:space="preserve">aplinkos apsaugos kriterijai </w:t>
            </w:r>
          </w:p>
        </w:tc>
        <w:tc>
          <w:tcPr>
            <w:tcW w:w="6477" w:type="dxa"/>
            <w:gridSpan w:val="3"/>
          </w:tcPr>
          <w:p w14:paraId="52197124" w14:textId="0C73CC5D" w:rsidR="00865254" w:rsidRDefault="003C40D0" w:rsidP="003C40D0">
            <w:pPr>
              <w:jc w:val="both"/>
              <w:rPr>
                <w:szCs w:val="24"/>
              </w:rPr>
            </w:pPr>
            <w:bookmarkStart w:id="2" w:name="_Hlk193205026"/>
            <w:r w:rsidRPr="00134751">
              <w:rPr>
                <w:szCs w:val="24"/>
              </w:rPr>
              <w:lastRenderedPageBreak/>
              <w:t xml:space="preserve">Teikiant paslaugas, vadovautis Lietuvos Respublikos aplinkos ministro 2011 m. birželio 28 d. įsakymo Nr. D1-508 „Dėl </w:t>
            </w:r>
            <w:r w:rsidRPr="00134751">
              <w:rPr>
                <w:szCs w:val="24"/>
              </w:rPr>
              <w:lastRenderedPageBreak/>
              <w:t xml:space="preserve">Aplinkos apsaugos kriterijų taikymo, vykdant žaliuosius pirkimus, tvarkos aprašo patvirtinimo“ </w:t>
            </w:r>
            <w:r w:rsidR="00CE4E10">
              <w:rPr>
                <w:szCs w:val="24"/>
              </w:rPr>
              <w:t>2 priedo 8</w:t>
            </w:r>
            <w:r w:rsidRPr="00134751">
              <w:rPr>
                <w:szCs w:val="24"/>
              </w:rPr>
              <w:t xml:space="preserve"> punk</w:t>
            </w:r>
            <w:r w:rsidR="00134751" w:rsidRPr="00134751">
              <w:rPr>
                <w:szCs w:val="24"/>
              </w:rPr>
              <w:t>tu</w:t>
            </w:r>
            <w:r w:rsidR="00CE4E10">
              <w:rPr>
                <w:szCs w:val="24"/>
              </w:rPr>
              <w:t>:</w:t>
            </w:r>
            <w:r w:rsidR="00865254">
              <w:rPr>
                <w:szCs w:val="24"/>
              </w:rPr>
              <w:t xml:space="preserve"> </w:t>
            </w:r>
          </w:p>
          <w:p w14:paraId="37C6B1A9" w14:textId="53F18AF2" w:rsidR="00CF2674" w:rsidRPr="00CF2674" w:rsidRDefault="00865254" w:rsidP="00CF2674">
            <w:pPr>
              <w:jc w:val="both"/>
              <w:rPr>
                <w:i/>
                <w:iCs/>
                <w:szCs w:val="24"/>
              </w:rPr>
            </w:pPr>
            <w:r w:rsidRPr="00865254">
              <w:rPr>
                <w:i/>
                <w:iCs/>
                <w:szCs w:val="24"/>
              </w:rPr>
              <w:t>13.1.</w:t>
            </w:r>
            <w:r w:rsidR="00CF2674" w:rsidRPr="00CF2674">
              <w:rPr>
                <w:i/>
                <w:iCs/>
                <w:szCs w:val="24"/>
              </w:rPr>
              <w:t>ne mažiau kaip 30 proc. perkamų maisto produktų kiekio (kilogramais, litrais, vienetais) turi atitikti bent vieną iš šių minimalių aplinkos apsaugos kriterijų:</w:t>
            </w:r>
          </w:p>
          <w:p w14:paraId="5C9A8326" w14:textId="77777777" w:rsidR="00CF2674" w:rsidRPr="00CF2674" w:rsidRDefault="00CF2674" w:rsidP="00CF2674">
            <w:pPr>
              <w:jc w:val="both"/>
              <w:rPr>
                <w:i/>
                <w:iCs/>
                <w:szCs w:val="24"/>
              </w:rPr>
            </w:pPr>
          </w:p>
          <w:p w14:paraId="2EA63215" w14:textId="0ACCB315" w:rsidR="00CF2674" w:rsidRPr="00CF2674" w:rsidRDefault="00CF2674" w:rsidP="00CF2674">
            <w:pPr>
              <w:jc w:val="both"/>
              <w:rPr>
                <w:i/>
                <w:iCs/>
                <w:szCs w:val="24"/>
              </w:rPr>
            </w:pPr>
            <w:r>
              <w:rPr>
                <w:i/>
                <w:iCs/>
                <w:szCs w:val="24"/>
              </w:rPr>
              <w:t>13</w:t>
            </w:r>
            <w:r w:rsidRPr="00CF2674">
              <w:rPr>
                <w:i/>
                <w:iCs/>
                <w:szCs w:val="24"/>
              </w:rPr>
              <w:t>.1.1. 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38DC0AF9" w14:textId="77777777" w:rsidR="00CF2674" w:rsidRPr="00CF2674" w:rsidRDefault="00CF2674" w:rsidP="00CF2674">
            <w:pPr>
              <w:jc w:val="both"/>
              <w:rPr>
                <w:i/>
                <w:iCs/>
                <w:szCs w:val="24"/>
              </w:rPr>
            </w:pPr>
          </w:p>
          <w:p w14:paraId="00631ACC" w14:textId="0E98BDD3" w:rsidR="00CF2674" w:rsidRPr="00CF2674" w:rsidRDefault="00CF2674" w:rsidP="00CF2674">
            <w:pPr>
              <w:jc w:val="both"/>
              <w:rPr>
                <w:i/>
                <w:iCs/>
                <w:szCs w:val="24"/>
              </w:rPr>
            </w:pPr>
            <w:r>
              <w:rPr>
                <w:i/>
                <w:iCs/>
                <w:szCs w:val="24"/>
              </w:rPr>
              <w:t>13</w:t>
            </w:r>
            <w:r w:rsidRPr="00CF2674">
              <w:rPr>
                <w:i/>
                <w:iCs/>
                <w:szCs w:val="24"/>
              </w:rPr>
              <w:t>.1.2. produktai turi atitikti 2024 m. balandžio 11 d. Europos Parlamento ir Tarybos reglamento (ES) 2024/1143 dėl vyno, spiritinių gėrimų ir žemės ūkio produktų geografinių nuorodų, taip pat dėl garantuotų tradicinių gaminių ir žemės ūkio produktų neprivalomų kokybės terminų, kuriuo iš dalies keičiami reglamentai (ES) Nr. 1308/2013, (ES) 2019/787 ir (ES) 2019/1753 ir panaikinamas Reglamentas (ES) Nr. 1151/2012, ir (ar) Lietuvos Respublikos žemės ūkio ministro 2015 m. sausio 7 d. įsakymo Nr. 3D-10 „Dėl Vyno, spiritinių gėrimų ir žemės ūkio produktų su geografine nuoroda ar garantuoto tradicinio gaminio nuoroda pavadinimų įregistravimo ir tokių pavadinimų naudojimo kontrolės taisyklių patvirtinimo“ reikalavimus ir jiems suteikta saugoma geografinė nuoroda ir (ar) saugoma kilmės vietos nuoroda, ir (ar) garantuoto tradicinio gaminio nuoroda (toliau – saugomos nuorodos);</w:t>
            </w:r>
          </w:p>
          <w:p w14:paraId="430113D7" w14:textId="71E2385A" w:rsidR="00CF2674" w:rsidRPr="00CF2674" w:rsidRDefault="00CF2674" w:rsidP="00CF2674">
            <w:pPr>
              <w:jc w:val="both"/>
              <w:rPr>
                <w:i/>
                <w:iCs/>
                <w:szCs w:val="24"/>
              </w:rPr>
            </w:pPr>
            <w:r>
              <w:rPr>
                <w:i/>
                <w:iCs/>
                <w:szCs w:val="24"/>
              </w:rPr>
              <w:t>13</w:t>
            </w:r>
            <w:r w:rsidRPr="00CF2674">
              <w:rPr>
                <w:i/>
                <w:iCs/>
                <w:szCs w:val="24"/>
              </w:rPr>
              <w:t>.1.3.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07E909ED" w14:textId="1B62F4C0" w:rsidR="00CF2674" w:rsidRDefault="00CF2674" w:rsidP="00CF2674">
            <w:pPr>
              <w:jc w:val="both"/>
              <w:rPr>
                <w:i/>
                <w:iCs/>
                <w:szCs w:val="24"/>
              </w:rPr>
            </w:pPr>
            <w:r w:rsidRPr="00CF2674">
              <w:rPr>
                <w:i/>
                <w:iCs/>
                <w:szCs w:val="24"/>
              </w:rPr>
              <w:t>8.1.4. žuvys, moliuskai ir vėžiagyviai turi atitikti bent vieną iš 8.1.1–8.1.3 papunkčiuose išvardytų minimalių aplinkos apsaugos kriterijų arba būti sertifikuoti pagal tausios žvejybos ar darnios akvakultūros schemas ir paženklinti ekologiniais ženklais, pvz., „Aquaculture Stewardship Council“, „The Marine Stewardship Council“, „Best Aquaculture Practices“ arba kitu lygiaverčiu ekologiniu ženklu.</w:t>
            </w:r>
          </w:p>
          <w:p w14:paraId="55042764" w14:textId="77777777" w:rsidR="00CF2674" w:rsidRDefault="00CF2674" w:rsidP="00CF2674">
            <w:pPr>
              <w:jc w:val="both"/>
              <w:rPr>
                <w:i/>
                <w:iCs/>
                <w:szCs w:val="24"/>
              </w:rPr>
            </w:pPr>
          </w:p>
          <w:p w14:paraId="0CA4ADAE" w14:textId="77777777" w:rsidR="00CF2674" w:rsidRDefault="00CF2674" w:rsidP="00865254">
            <w:pPr>
              <w:jc w:val="both"/>
              <w:rPr>
                <w:i/>
                <w:iCs/>
                <w:szCs w:val="24"/>
              </w:rPr>
            </w:pPr>
            <w:r w:rsidRPr="00CF2674">
              <w:rPr>
                <w:i/>
                <w:iCs/>
                <w:szCs w:val="24"/>
              </w:rPr>
              <w:t xml:space="preserve">Pagal aukščiau išvardintus </w:t>
            </w:r>
            <w:r>
              <w:rPr>
                <w:i/>
                <w:iCs/>
                <w:szCs w:val="24"/>
              </w:rPr>
              <w:t>13</w:t>
            </w:r>
            <w:r w:rsidRPr="00CF2674">
              <w:rPr>
                <w:i/>
                <w:iCs/>
                <w:szCs w:val="24"/>
              </w:rPr>
              <w:t xml:space="preserve">.1.1. </w:t>
            </w:r>
            <w:r>
              <w:rPr>
                <w:i/>
                <w:iCs/>
                <w:szCs w:val="24"/>
              </w:rPr>
              <w:t>–</w:t>
            </w:r>
            <w:r w:rsidRPr="00CF2674">
              <w:rPr>
                <w:i/>
                <w:iCs/>
                <w:szCs w:val="24"/>
              </w:rPr>
              <w:t xml:space="preserve"> </w:t>
            </w:r>
            <w:r>
              <w:rPr>
                <w:i/>
                <w:iCs/>
                <w:szCs w:val="24"/>
              </w:rPr>
              <w:t>13.</w:t>
            </w:r>
            <w:r w:rsidRPr="00CF2674">
              <w:rPr>
                <w:i/>
                <w:iCs/>
                <w:szCs w:val="24"/>
              </w:rPr>
              <w:t>1.</w:t>
            </w:r>
            <w:r>
              <w:rPr>
                <w:i/>
                <w:iCs/>
                <w:szCs w:val="24"/>
              </w:rPr>
              <w:t>4</w:t>
            </w:r>
            <w:r w:rsidRPr="00CF2674">
              <w:rPr>
                <w:i/>
                <w:iCs/>
                <w:szCs w:val="24"/>
              </w:rPr>
              <w:t xml:space="preserve"> papunkčiuose nurodytus kriterijus perkamas patiekalams ruošti ir tiekiamų maisto produktų kiekis turi sudaryti ne mažiau nei 30 procentų viso perkamų patiekalams ruošti ir maisto produktus tiekti maisto produktų kiekio (kilogramais, litrais, vienetais). </w:t>
            </w:r>
          </w:p>
          <w:p w14:paraId="500D18EF" w14:textId="77777777" w:rsidR="00CF2674" w:rsidRDefault="00CF2674" w:rsidP="00865254">
            <w:pPr>
              <w:jc w:val="both"/>
              <w:rPr>
                <w:i/>
                <w:iCs/>
                <w:szCs w:val="24"/>
              </w:rPr>
            </w:pPr>
          </w:p>
          <w:p w14:paraId="00E3C844" w14:textId="707223CA" w:rsidR="00865254" w:rsidRPr="00865254" w:rsidRDefault="00CF2674" w:rsidP="00865254">
            <w:pPr>
              <w:jc w:val="both"/>
              <w:rPr>
                <w:i/>
                <w:iCs/>
                <w:szCs w:val="24"/>
              </w:rPr>
            </w:pPr>
            <w:r w:rsidRPr="00CF2674">
              <w:rPr>
                <w:i/>
                <w:iCs/>
                <w:szCs w:val="24"/>
              </w:rPr>
              <w:t xml:space="preserve">TIEKĖJAS turi pateikti Pirkimo </w:t>
            </w:r>
            <w:r w:rsidRPr="000F070F">
              <w:rPr>
                <w:i/>
                <w:iCs/>
                <w:szCs w:val="24"/>
              </w:rPr>
              <w:t xml:space="preserve">sutarties </w:t>
            </w:r>
            <w:r w:rsidR="006F7A7E">
              <w:rPr>
                <w:i/>
                <w:iCs/>
                <w:szCs w:val="24"/>
              </w:rPr>
              <w:t>5</w:t>
            </w:r>
            <w:r w:rsidRPr="000F070F">
              <w:rPr>
                <w:i/>
                <w:iCs/>
                <w:szCs w:val="24"/>
              </w:rPr>
              <w:t xml:space="preserve"> priedą</w:t>
            </w:r>
            <w:r w:rsidRPr="00CF2674">
              <w:rPr>
                <w:i/>
                <w:iCs/>
                <w:szCs w:val="24"/>
              </w:rPr>
              <w:t xml:space="preserve"> su ataskaitinio mėnesio informacija visą sutarties galiojimo laikotarpį bei UŽSAKOVUI pareikalavus, maisto produktų įsigijimą pagrindžiančius dokumentus (važtaraščius, sąskaitas ir kt.).</w:t>
            </w:r>
          </w:p>
          <w:p w14:paraId="0A08076A" w14:textId="5BF0C2FC" w:rsidR="00865254" w:rsidRDefault="00865254" w:rsidP="003C40D0">
            <w:pPr>
              <w:jc w:val="both"/>
              <w:rPr>
                <w:szCs w:val="24"/>
              </w:rPr>
            </w:pPr>
          </w:p>
          <w:bookmarkEnd w:id="2"/>
          <w:p w14:paraId="56DADE92" w14:textId="382A22EA" w:rsidR="003C40D0" w:rsidRPr="00134751" w:rsidRDefault="003C40D0" w:rsidP="003C40D0">
            <w:pPr>
              <w:jc w:val="both"/>
              <w:rPr>
                <w:color w:val="000000"/>
                <w:kern w:val="2"/>
                <w:szCs w:val="24"/>
                <w:shd w:val="clear" w:color="auto" w:fill="FFFFFF"/>
              </w:rPr>
            </w:pPr>
            <w:r w:rsidRPr="00134751">
              <w:rPr>
                <w:color w:val="000000"/>
                <w:kern w:val="2"/>
                <w:szCs w:val="24"/>
                <w:shd w:val="clear" w:color="auto" w:fill="FFFFFF"/>
              </w:rPr>
              <w:t>Nustačius, kad Tiekėjas šiame papunktyje nustatyto kriterijaus (-jų) nesilaiko, Tiekėjui taikoma Specialiųjų sąlygų 9.5 punkte nurodyto dydžio bauda.</w:t>
            </w:r>
          </w:p>
          <w:p w14:paraId="3F14B69B" w14:textId="77777777" w:rsidR="003C40D0" w:rsidRPr="00134751" w:rsidRDefault="003C40D0" w:rsidP="003C40D0">
            <w:pPr>
              <w:rPr>
                <w:kern w:val="2"/>
                <w:szCs w:val="24"/>
              </w:rPr>
            </w:pPr>
          </w:p>
        </w:tc>
      </w:tr>
      <w:tr w:rsidR="003C40D0" w14:paraId="71B127CD" w14:textId="77777777">
        <w:trPr>
          <w:trHeight w:val="300"/>
        </w:trPr>
        <w:tc>
          <w:tcPr>
            <w:tcW w:w="3058" w:type="dxa"/>
          </w:tcPr>
          <w:p w14:paraId="6D5C5242" w14:textId="77777777" w:rsidR="003C40D0" w:rsidRDefault="003C40D0" w:rsidP="003C40D0">
            <w:pPr>
              <w:rPr>
                <w:b/>
                <w:kern w:val="2"/>
                <w:szCs w:val="24"/>
              </w:rPr>
            </w:pPr>
            <w:r>
              <w:rPr>
                <w:b/>
                <w:kern w:val="2"/>
                <w:szCs w:val="24"/>
              </w:rPr>
              <w:lastRenderedPageBreak/>
              <w:t>13.2. Su perkamomis Paslaugomis susiję socialiniai kriterijai</w:t>
            </w:r>
          </w:p>
        </w:tc>
        <w:tc>
          <w:tcPr>
            <w:tcW w:w="6477" w:type="dxa"/>
            <w:gridSpan w:val="3"/>
          </w:tcPr>
          <w:p w14:paraId="7170065E" w14:textId="668AD765" w:rsidR="003C40D0" w:rsidRPr="00E130A0" w:rsidRDefault="003C40D0" w:rsidP="003C40D0">
            <w:pPr>
              <w:rPr>
                <w:color w:val="000000"/>
                <w:kern w:val="2"/>
                <w:szCs w:val="24"/>
                <w:shd w:val="clear" w:color="auto" w:fill="FFFFFF"/>
              </w:rPr>
            </w:pPr>
            <w:r>
              <w:rPr>
                <w:color w:val="000000"/>
                <w:kern w:val="2"/>
                <w:szCs w:val="24"/>
                <w:shd w:val="clear" w:color="auto" w:fill="FFFFFF"/>
              </w:rPr>
              <w:t>Netaikoma</w:t>
            </w:r>
          </w:p>
        </w:tc>
      </w:tr>
      <w:tr w:rsidR="003C40D0" w14:paraId="0E3437C2" w14:textId="77777777">
        <w:trPr>
          <w:trHeight w:val="300"/>
        </w:trPr>
        <w:tc>
          <w:tcPr>
            <w:tcW w:w="9535" w:type="dxa"/>
            <w:gridSpan w:val="4"/>
          </w:tcPr>
          <w:p w14:paraId="3450D3CB" w14:textId="77777777" w:rsidR="003C40D0" w:rsidRDefault="003C40D0" w:rsidP="003C40D0">
            <w:pPr>
              <w:jc w:val="center"/>
              <w:rPr>
                <w:b/>
                <w:kern w:val="2"/>
                <w:szCs w:val="24"/>
              </w:rPr>
            </w:pPr>
            <w:r>
              <w:rPr>
                <w:b/>
                <w:kern w:val="2"/>
                <w:szCs w:val="24"/>
              </w:rPr>
              <w:t xml:space="preserve">14. BENDRŲJŲ SĄLYGŲ PAKEITIMAI IR PAPILDYMAI </w:t>
            </w:r>
          </w:p>
          <w:p w14:paraId="1BD9D104" w14:textId="77777777" w:rsidR="003C40D0" w:rsidRDefault="003C40D0" w:rsidP="003C40D0">
            <w:pPr>
              <w:jc w:val="center"/>
              <w:rPr>
                <w:kern w:val="2"/>
                <w:szCs w:val="24"/>
              </w:rPr>
            </w:pPr>
            <w:r>
              <w:rPr>
                <w:color w:val="4472C4"/>
                <w:kern w:val="2"/>
                <w:szCs w:val="24"/>
              </w:rPr>
              <w:t xml:space="preserve">(jeigu būtina dėl konkretaus Sutarties dalyko specifikos) </w:t>
            </w:r>
          </w:p>
        </w:tc>
      </w:tr>
      <w:tr w:rsidR="003C40D0" w14:paraId="00CDF661" w14:textId="77777777">
        <w:trPr>
          <w:trHeight w:val="300"/>
        </w:trPr>
        <w:tc>
          <w:tcPr>
            <w:tcW w:w="3058" w:type="dxa"/>
          </w:tcPr>
          <w:p w14:paraId="044BD4E3" w14:textId="77777777" w:rsidR="003C40D0" w:rsidRDefault="003C40D0" w:rsidP="003C40D0">
            <w:pPr>
              <w:rPr>
                <w:b/>
                <w:kern w:val="2"/>
                <w:szCs w:val="24"/>
              </w:rPr>
            </w:pPr>
            <w:r>
              <w:rPr>
                <w:b/>
                <w:kern w:val="2"/>
                <w:szCs w:val="24"/>
              </w:rPr>
              <w:t xml:space="preserve">14.1. </w:t>
            </w:r>
          </w:p>
        </w:tc>
        <w:tc>
          <w:tcPr>
            <w:tcW w:w="6477" w:type="dxa"/>
            <w:gridSpan w:val="3"/>
          </w:tcPr>
          <w:p w14:paraId="6C32BFE9" w14:textId="77777777" w:rsidR="003C40D0" w:rsidRDefault="003C40D0" w:rsidP="003C40D0">
            <w:pPr>
              <w:rPr>
                <w:color w:val="4472C4"/>
                <w:kern w:val="2"/>
                <w:szCs w:val="24"/>
              </w:rPr>
            </w:pPr>
            <w:r>
              <w:rPr>
                <w:color w:val="4472C4"/>
                <w:kern w:val="2"/>
                <w:szCs w:val="24"/>
              </w:rPr>
              <w:t>(pildyti, jei keičiamas Sutarties Bendrųjų sąlygų punktas, jį išdėstant nauja redakcija):</w:t>
            </w:r>
          </w:p>
          <w:p w14:paraId="71F9375E" w14:textId="77777777" w:rsidR="003C40D0" w:rsidRDefault="003C40D0" w:rsidP="003C40D0">
            <w:pPr>
              <w:rPr>
                <w:kern w:val="2"/>
                <w:szCs w:val="24"/>
              </w:rPr>
            </w:pPr>
            <w:r>
              <w:rPr>
                <w:kern w:val="2"/>
                <w:szCs w:val="24"/>
              </w:rPr>
              <w:t>Šalys susitaria pakeisti nurodytą Sutarties Bendrųjų sąlygų punktą ir išdėstyti jį nauja redakcija: ____.</w:t>
            </w:r>
          </w:p>
        </w:tc>
      </w:tr>
      <w:tr w:rsidR="003C40D0" w14:paraId="2CA3CEA0" w14:textId="77777777">
        <w:trPr>
          <w:trHeight w:val="300"/>
        </w:trPr>
        <w:tc>
          <w:tcPr>
            <w:tcW w:w="3058" w:type="dxa"/>
          </w:tcPr>
          <w:p w14:paraId="7871A9FF" w14:textId="77777777" w:rsidR="003C40D0" w:rsidRDefault="003C40D0" w:rsidP="003C40D0">
            <w:pPr>
              <w:rPr>
                <w:b/>
                <w:kern w:val="2"/>
                <w:szCs w:val="24"/>
              </w:rPr>
            </w:pPr>
            <w:r>
              <w:rPr>
                <w:b/>
                <w:kern w:val="2"/>
                <w:szCs w:val="24"/>
              </w:rPr>
              <w:t>14.2.</w:t>
            </w:r>
          </w:p>
        </w:tc>
        <w:tc>
          <w:tcPr>
            <w:tcW w:w="6477" w:type="dxa"/>
            <w:gridSpan w:val="3"/>
          </w:tcPr>
          <w:p w14:paraId="3B9395C6" w14:textId="77777777" w:rsidR="003C40D0" w:rsidRDefault="003C40D0" w:rsidP="003C40D0">
            <w:pPr>
              <w:rPr>
                <w:color w:val="4472C4"/>
                <w:kern w:val="2"/>
                <w:szCs w:val="24"/>
              </w:rPr>
            </w:pPr>
            <w:r>
              <w:rPr>
                <w:color w:val="4472C4"/>
                <w:kern w:val="2"/>
                <w:szCs w:val="24"/>
              </w:rPr>
              <w:t>(pildyti, jei papildomos Sutarties Bendrosios sąlygos naujomis nuostatomis):</w:t>
            </w:r>
          </w:p>
          <w:p w14:paraId="27E58ECB" w14:textId="77777777" w:rsidR="003C40D0" w:rsidRDefault="003C40D0" w:rsidP="003C40D0">
            <w:pPr>
              <w:rPr>
                <w:kern w:val="2"/>
                <w:szCs w:val="24"/>
              </w:rPr>
            </w:pPr>
            <w:r>
              <w:rPr>
                <w:kern w:val="2"/>
                <w:szCs w:val="24"/>
              </w:rPr>
              <w:t>Šalys susitaria papildyti Sutarties Bendrąsias sąlygas nurodytu punktu, tačiau kitų punktų numeracijos nekeisti: ________.</w:t>
            </w:r>
          </w:p>
        </w:tc>
      </w:tr>
      <w:tr w:rsidR="003C40D0" w14:paraId="52826352" w14:textId="77777777">
        <w:trPr>
          <w:trHeight w:val="300"/>
        </w:trPr>
        <w:tc>
          <w:tcPr>
            <w:tcW w:w="3058" w:type="dxa"/>
          </w:tcPr>
          <w:p w14:paraId="233A918A" w14:textId="77777777" w:rsidR="003C40D0" w:rsidRDefault="003C40D0" w:rsidP="003C40D0">
            <w:pPr>
              <w:rPr>
                <w:b/>
                <w:kern w:val="2"/>
                <w:szCs w:val="24"/>
              </w:rPr>
            </w:pPr>
            <w:r>
              <w:rPr>
                <w:b/>
                <w:kern w:val="2"/>
                <w:szCs w:val="24"/>
              </w:rPr>
              <w:t>14.3.</w:t>
            </w:r>
          </w:p>
        </w:tc>
        <w:tc>
          <w:tcPr>
            <w:tcW w:w="6477" w:type="dxa"/>
            <w:gridSpan w:val="3"/>
          </w:tcPr>
          <w:p w14:paraId="18EE2491" w14:textId="77777777" w:rsidR="003C40D0" w:rsidRDefault="003C40D0" w:rsidP="003C40D0">
            <w:pPr>
              <w:rPr>
                <w:color w:val="4472C4"/>
                <w:kern w:val="2"/>
                <w:szCs w:val="24"/>
              </w:rPr>
            </w:pPr>
            <w:r>
              <w:rPr>
                <w:color w:val="4472C4"/>
                <w:kern w:val="2"/>
                <w:szCs w:val="24"/>
              </w:rPr>
              <w:t>(pildyti, jei išbraukiamas Sutarties Bendrųjų sąlygų atitinkamas punktas:</w:t>
            </w:r>
          </w:p>
          <w:p w14:paraId="02FD8275" w14:textId="77777777" w:rsidR="003C40D0" w:rsidRDefault="003C40D0" w:rsidP="003C40D0">
            <w:pPr>
              <w:rPr>
                <w:kern w:val="2"/>
                <w:szCs w:val="24"/>
              </w:rPr>
            </w:pPr>
            <w:r>
              <w:rPr>
                <w:kern w:val="2"/>
                <w:szCs w:val="24"/>
              </w:rPr>
              <w:t>Šalys susitaria išbraukti nurodytą Sutarties Bendrųjų sąlygų punktą, tačiau kitų punktų numeracijos nekeisti: _____.</w:t>
            </w:r>
          </w:p>
        </w:tc>
      </w:tr>
      <w:tr w:rsidR="003C40D0" w14:paraId="2EFF1763" w14:textId="77777777">
        <w:trPr>
          <w:trHeight w:val="300"/>
        </w:trPr>
        <w:tc>
          <w:tcPr>
            <w:tcW w:w="3058" w:type="dxa"/>
          </w:tcPr>
          <w:p w14:paraId="6F29300F" w14:textId="77777777" w:rsidR="003C40D0" w:rsidRDefault="003C40D0" w:rsidP="003C40D0">
            <w:pPr>
              <w:rPr>
                <w:b/>
                <w:kern w:val="2"/>
                <w:szCs w:val="24"/>
              </w:rPr>
            </w:pPr>
            <w:r>
              <w:rPr>
                <w:b/>
                <w:kern w:val="2"/>
                <w:szCs w:val="24"/>
              </w:rPr>
              <w:t>14.4.</w:t>
            </w:r>
          </w:p>
        </w:tc>
        <w:tc>
          <w:tcPr>
            <w:tcW w:w="6477" w:type="dxa"/>
            <w:gridSpan w:val="3"/>
          </w:tcPr>
          <w:p w14:paraId="1A25962E" w14:textId="77777777" w:rsidR="003C40D0" w:rsidRDefault="003C40D0" w:rsidP="003C40D0">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3C40D0" w14:paraId="48D32DC8" w14:textId="77777777">
        <w:trPr>
          <w:trHeight w:val="300"/>
        </w:trPr>
        <w:tc>
          <w:tcPr>
            <w:tcW w:w="3058" w:type="dxa"/>
          </w:tcPr>
          <w:p w14:paraId="0B30FF0B" w14:textId="77777777" w:rsidR="003C40D0" w:rsidRDefault="003C40D0" w:rsidP="003C40D0">
            <w:pPr>
              <w:rPr>
                <w:b/>
                <w:kern w:val="2"/>
                <w:szCs w:val="24"/>
              </w:rPr>
            </w:pPr>
            <w:r>
              <w:rPr>
                <w:b/>
                <w:kern w:val="2"/>
                <w:szCs w:val="24"/>
              </w:rPr>
              <w:t>14.5.</w:t>
            </w:r>
          </w:p>
        </w:tc>
        <w:tc>
          <w:tcPr>
            <w:tcW w:w="6477" w:type="dxa"/>
            <w:gridSpan w:val="3"/>
          </w:tcPr>
          <w:p w14:paraId="71B506CF" w14:textId="77777777" w:rsidR="003C40D0" w:rsidRDefault="003C40D0" w:rsidP="003C40D0">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3C40D0" w14:paraId="7ED2EDF1" w14:textId="77777777">
        <w:trPr>
          <w:trHeight w:val="300"/>
        </w:trPr>
        <w:tc>
          <w:tcPr>
            <w:tcW w:w="9535" w:type="dxa"/>
            <w:gridSpan w:val="4"/>
          </w:tcPr>
          <w:p w14:paraId="689031C9" w14:textId="77777777" w:rsidR="003C40D0" w:rsidRDefault="003C40D0" w:rsidP="003C40D0">
            <w:pPr>
              <w:jc w:val="center"/>
              <w:rPr>
                <w:b/>
                <w:kern w:val="2"/>
                <w:szCs w:val="24"/>
              </w:rPr>
            </w:pPr>
            <w:r>
              <w:rPr>
                <w:b/>
                <w:kern w:val="2"/>
                <w:szCs w:val="24"/>
              </w:rPr>
              <w:t>15. SUTARTIES PRIEDAI</w:t>
            </w:r>
          </w:p>
        </w:tc>
      </w:tr>
      <w:tr w:rsidR="003C40D0" w14:paraId="43B17553" w14:textId="77777777">
        <w:trPr>
          <w:trHeight w:val="300"/>
        </w:trPr>
        <w:tc>
          <w:tcPr>
            <w:tcW w:w="3058" w:type="dxa"/>
          </w:tcPr>
          <w:p w14:paraId="7CFF3567" w14:textId="1AE5B74B" w:rsidR="003C40D0" w:rsidRDefault="003C40D0" w:rsidP="003C40D0">
            <w:pPr>
              <w:jc w:val="center"/>
              <w:rPr>
                <w:b/>
                <w:kern w:val="2"/>
                <w:szCs w:val="24"/>
              </w:rPr>
            </w:pPr>
            <w:r>
              <w:rPr>
                <w:b/>
                <w:kern w:val="2"/>
                <w:szCs w:val="24"/>
              </w:rPr>
              <w:t xml:space="preserve">15.1. </w:t>
            </w:r>
            <w:r w:rsidR="00D331C0">
              <w:rPr>
                <w:b/>
                <w:kern w:val="2"/>
                <w:szCs w:val="24"/>
              </w:rPr>
              <w:t xml:space="preserve">Sutarties 1 </w:t>
            </w:r>
            <w:r>
              <w:rPr>
                <w:b/>
                <w:kern w:val="2"/>
                <w:szCs w:val="24"/>
              </w:rPr>
              <w:t xml:space="preserve">Priedas </w:t>
            </w:r>
          </w:p>
        </w:tc>
        <w:tc>
          <w:tcPr>
            <w:tcW w:w="6477" w:type="dxa"/>
            <w:gridSpan w:val="3"/>
          </w:tcPr>
          <w:p w14:paraId="65B09E30" w14:textId="62770693" w:rsidR="003C40D0" w:rsidRDefault="003C40D0" w:rsidP="003C40D0">
            <w:pPr>
              <w:jc w:val="center"/>
              <w:rPr>
                <w:b/>
                <w:kern w:val="2"/>
                <w:szCs w:val="24"/>
              </w:rPr>
            </w:pPr>
            <w:r w:rsidRPr="008E6F32">
              <w:rPr>
                <w:bCs/>
                <w:kern w:val="2"/>
                <w:szCs w:val="24"/>
              </w:rPr>
              <w:t xml:space="preserve">Techninė </w:t>
            </w:r>
            <w:r>
              <w:rPr>
                <w:color w:val="000000"/>
                <w:kern w:val="2"/>
                <w:szCs w:val="24"/>
              </w:rPr>
              <w:t>specifikacija</w:t>
            </w:r>
          </w:p>
        </w:tc>
      </w:tr>
      <w:tr w:rsidR="003C40D0" w14:paraId="2CC1D4F0" w14:textId="77777777">
        <w:trPr>
          <w:trHeight w:val="300"/>
        </w:trPr>
        <w:tc>
          <w:tcPr>
            <w:tcW w:w="3058" w:type="dxa"/>
          </w:tcPr>
          <w:p w14:paraId="09EEBB7C" w14:textId="7F98ED9D" w:rsidR="003C40D0" w:rsidRDefault="003C40D0" w:rsidP="003C40D0">
            <w:pPr>
              <w:jc w:val="center"/>
              <w:rPr>
                <w:b/>
                <w:kern w:val="2"/>
                <w:szCs w:val="24"/>
              </w:rPr>
            </w:pPr>
            <w:r>
              <w:rPr>
                <w:b/>
                <w:kern w:val="2"/>
                <w:szCs w:val="24"/>
              </w:rPr>
              <w:t xml:space="preserve">15.2. </w:t>
            </w:r>
            <w:r w:rsidR="00D331C0">
              <w:rPr>
                <w:b/>
                <w:kern w:val="2"/>
                <w:szCs w:val="24"/>
              </w:rPr>
              <w:t xml:space="preserve">Sutarties 2 </w:t>
            </w:r>
            <w:r>
              <w:rPr>
                <w:b/>
                <w:kern w:val="2"/>
                <w:szCs w:val="24"/>
              </w:rPr>
              <w:t xml:space="preserve">Priedas </w:t>
            </w:r>
          </w:p>
        </w:tc>
        <w:tc>
          <w:tcPr>
            <w:tcW w:w="6477" w:type="dxa"/>
            <w:gridSpan w:val="3"/>
          </w:tcPr>
          <w:p w14:paraId="269B3EB8" w14:textId="7F8F61A7" w:rsidR="003C40D0" w:rsidRDefault="003C40D0" w:rsidP="003C40D0">
            <w:pPr>
              <w:jc w:val="center"/>
              <w:rPr>
                <w:b/>
                <w:kern w:val="2"/>
                <w:szCs w:val="24"/>
              </w:rPr>
            </w:pPr>
            <w:r>
              <w:rPr>
                <w:bCs/>
                <w:kern w:val="2"/>
                <w:szCs w:val="24"/>
              </w:rPr>
              <w:t>P</w:t>
            </w:r>
            <w:r w:rsidRPr="0005530E">
              <w:rPr>
                <w:bCs/>
                <w:kern w:val="2"/>
                <w:szCs w:val="24"/>
              </w:rPr>
              <w:t>asiūlymas</w:t>
            </w:r>
          </w:p>
        </w:tc>
      </w:tr>
      <w:tr w:rsidR="003C40D0" w14:paraId="58745085" w14:textId="77777777">
        <w:trPr>
          <w:trHeight w:val="300"/>
        </w:trPr>
        <w:tc>
          <w:tcPr>
            <w:tcW w:w="3058" w:type="dxa"/>
          </w:tcPr>
          <w:p w14:paraId="2312C897" w14:textId="133A7810" w:rsidR="003C40D0" w:rsidRDefault="003C40D0" w:rsidP="003C40D0">
            <w:pPr>
              <w:jc w:val="center"/>
              <w:rPr>
                <w:b/>
                <w:kern w:val="2"/>
                <w:szCs w:val="24"/>
              </w:rPr>
            </w:pPr>
            <w:r>
              <w:rPr>
                <w:b/>
                <w:kern w:val="2"/>
                <w:szCs w:val="24"/>
              </w:rPr>
              <w:t xml:space="preserve">15.3. </w:t>
            </w:r>
            <w:r w:rsidR="00D331C0">
              <w:rPr>
                <w:b/>
                <w:kern w:val="2"/>
                <w:szCs w:val="24"/>
              </w:rPr>
              <w:t xml:space="preserve">Sutarties 3 </w:t>
            </w:r>
            <w:r>
              <w:rPr>
                <w:b/>
                <w:kern w:val="2"/>
                <w:szCs w:val="24"/>
              </w:rPr>
              <w:t xml:space="preserve">Priedas </w:t>
            </w:r>
          </w:p>
        </w:tc>
        <w:tc>
          <w:tcPr>
            <w:tcW w:w="6477" w:type="dxa"/>
            <w:gridSpan w:val="3"/>
          </w:tcPr>
          <w:p w14:paraId="22A614AF" w14:textId="13F828ED" w:rsidR="003C40D0" w:rsidRDefault="008053B8" w:rsidP="003C40D0">
            <w:pPr>
              <w:jc w:val="center"/>
              <w:rPr>
                <w:b/>
                <w:kern w:val="2"/>
                <w:szCs w:val="24"/>
              </w:rPr>
            </w:pPr>
            <w:r w:rsidRPr="008053B8">
              <w:rPr>
                <w:kern w:val="2"/>
                <w:szCs w:val="24"/>
              </w:rPr>
              <w:t>Sutarties Vykdymo Kontrolės Tvarka</w:t>
            </w:r>
          </w:p>
        </w:tc>
      </w:tr>
      <w:tr w:rsidR="003C40D0" w14:paraId="64E7ECA8" w14:textId="77777777">
        <w:trPr>
          <w:trHeight w:val="300"/>
        </w:trPr>
        <w:tc>
          <w:tcPr>
            <w:tcW w:w="3058" w:type="dxa"/>
          </w:tcPr>
          <w:p w14:paraId="56EDF7C1" w14:textId="23D02F75" w:rsidR="003C40D0" w:rsidRDefault="003C40D0" w:rsidP="003C40D0">
            <w:pPr>
              <w:jc w:val="center"/>
              <w:rPr>
                <w:b/>
                <w:kern w:val="2"/>
                <w:szCs w:val="24"/>
              </w:rPr>
            </w:pPr>
            <w:r>
              <w:rPr>
                <w:b/>
                <w:kern w:val="2"/>
                <w:szCs w:val="24"/>
              </w:rPr>
              <w:t xml:space="preserve">15.5. </w:t>
            </w:r>
            <w:r w:rsidR="00D331C0">
              <w:rPr>
                <w:b/>
                <w:kern w:val="2"/>
                <w:szCs w:val="24"/>
              </w:rPr>
              <w:t xml:space="preserve">Sutarties 4 </w:t>
            </w:r>
            <w:r>
              <w:rPr>
                <w:b/>
                <w:kern w:val="2"/>
                <w:szCs w:val="24"/>
              </w:rPr>
              <w:t xml:space="preserve">Priedas </w:t>
            </w:r>
          </w:p>
        </w:tc>
        <w:tc>
          <w:tcPr>
            <w:tcW w:w="6477" w:type="dxa"/>
            <w:gridSpan w:val="3"/>
          </w:tcPr>
          <w:p w14:paraId="02467AF6" w14:textId="78C85768" w:rsidR="003C40D0" w:rsidRPr="00984C8B" w:rsidRDefault="00984C8B" w:rsidP="003C40D0">
            <w:pPr>
              <w:jc w:val="center"/>
              <w:rPr>
                <w:bCs/>
                <w:kern w:val="2"/>
                <w:szCs w:val="24"/>
              </w:rPr>
            </w:pPr>
            <w:r w:rsidRPr="00984C8B">
              <w:rPr>
                <w:bCs/>
                <w:kern w:val="2"/>
                <w:szCs w:val="24"/>
              </w:rPr>
              <w:t>Maisto atliekų apskaitos žurnalo forma</w:t>
            </w:r>
          </w:p>
        </w:tc>
      </w:tr>
      <w:tr w:rsidR="00984C8B" w14:paraId="64B4F2E0" w14:textId="77777777">
        <w:trPr>
          <w:trHeight w:val="300"/>
        </w:trPr>
        <w:tc>
          <w:tcPr>
            <w:tcW w:w="3058" w:type="dxa"/>
          </w:tcPr>
          <w:p w14:paraId="5288658E" w14:textId="0FC313CD" w:rsidR="00984C8B" w:rsidRDefault="00984C8B" w:rsidP="003C40D0">
            <w:pPr>
              <w:jc w:val="center"/>
              <w:rPr>
                <w:b/>
                <w:kern w:val="2"/>
                <w:szCs w:val="24"/>
              </w:rPr>
            </w:pPr>
            <w:r>
              <w:rPr>
                <w:b/>
                <w:kern w:val="2"/>
                <w:szCs w:val="24"/>
              </w:rPr>
              <w:t xml:space="preserve">15.5. </w:t>
            </w:r>
            <w:r w:rsidR="00D331C0">
              <w:rPr>
                <w:b/>
                <w:kern w:val="2"/>
                <w:szCs w:val="24"/>
              </w:rPr>
              <w:t xml:space="preserve">Sutarties 5 </w:t>
            </w:r>
            <w:r>
              <w:rPr>
                <w:b/>
                <w:kern w:val="2"/>
                <w:szCs w:val="24"/>
              </w:rPr>
              <w:t xml:space="preserve">Priedas </w:t>
            </w:r>
          </w:p>
        </w:tc>
        <w:tc>
          <w:tcPr>
            <w:tcW w:w="6477" w:type="dxa"/>
            <w:gridSpan w:val="3"/>
          </w:tcPr>
          <w:p w14:paraId="55ACE408" w14:textId="777472B8" w:rsidR="00984C8B" w:rsidRPr="00984C8B" w:rsidRDefault="00984C8B" w:rsidP="003C40D0">
            <w:pPr>
              <w:jc w:val="center"/>
              <w:rPr>
                <w:bCs/>
                <w:kern w:val="2"/>
                <w:szCs w:val="24"/>
              </w:rPr>
            </w:pPr>
            <w:r w:rsidRPr="00984C8B">
              <w:rPr>
                <w:bCs/>
                <w:kern w:val="2"/>
                <w:szCs w:val="24"/>
              </w:rPr>
              <w:t>Mėnesinė maitinimo paslaugų suvestinė</w:t>
            </w:r>
            <w:r>
              <w:rPr>
                <w:bCs/>
                <w:kern w:val="2"/>
                <w:szCs w:val="24"/>
              </w:rPr>
              <w:t>s forma</w:t>
            </w:r>
          </w:p>
        </w:tc>
      </w:tr>
      <w:tr w:rsidR="00984C8B" w14:paraId="2D812C92" w14:textId="77777777">
        <w:trPr>
          <w:trHeight w:val="300"/>
        </w:trPr>
        <w:tc>
          <w:tcPr>
            <w:tcW w:w="3058" w:type="dxa"/>
          </w:tcPr>
          <w:p w14:paraId="2FF1CFD3" w14:textId="013949D3" w:rsidR="00984C8B" w:rsidRDefault="00984C8B" w:rsidP="003C40D0">
            <w:pPr>
              <w:jc w:val="center"/>
              <w:rPr>
                <w:b/>
                <w:kern w:val="2"/>
                <w:szCs w:val="24"/>
              </w:rPr>
            </w:pPr>
            <w:r w:rsidRPr="00984C8B">
              <w:rPr>
                <w:b/>
                <w:kern w:val="2"/>
                <w:szCs w:val="24"/>
              </w:rPr>
              <w:t xml:space="preserve">15.5. </w:t>
            </w:r>
            <w:r w:rsidR="00D331C0">
              <w:rPr>
                <w:b/>
                <w:kern w:val="2"/>
                <w:szCs w:val="24"/>
              </w:rPr>
              <w:t xml:space="preserve">Sutarties 6 </w:t>
            </w:r>
            <w:r w:rsidRPr="00984C8B">
              <w:rPr>
                <w:b/>
                <w:kern w:val="2"/>
                <w:szCs w:val="24"/>
              </w:rPr>
              <w:t xml:space="preserve">Priedas </w:t>
            </w:r>
          </w:p>
        </w:tc>
        <w:tc>
          <w:tcPr>
            <w:tcW w:w="6477" w:type="dxa"/>
            <w:gridSpan w:val="3"/>
          </w:tcPr>
          <w:p w14:paraId="6ABE9C5B" w14:textId="542A868F" w:rsidR="00984C8B" w:rsidRPr="00984C8B" w:rsidRDefault="00984C8B" w:rsidP="003C40D0">
            <w:pPr>
              <w:jc w:val="center"/>
              <w:rPr>
                <w:bCs/>
                <w:kern w:val="2"/>
                <w:szCs w:val="24"/>
              </w:rPr>
            </w:pPr>
            <w:r w:rsidRPr="00984C8B">
              <w:rPr>
                <w:bCs/>
                <w:kern w:val="2"/>
                <w:szCs w:val="24"/>
              </w:rPr>
              <w:t>Sutarties vykdymo patikrinimo lapas</w:t>
            </w:r>
          </w:p>
        </w:tc>
      </w:tr>
      <w:tr w:rsidR="00D331C0" w14:paraId="292A164F" w14:textId="77777777">
        <w:trPr>
          <w:trHeight w:val="300"/>
        </w:trPr>
        <w:tc>
          <w:tcPr>
            <w:tcW w:w="3058" w:type="dxa"/>
          </w:tcPr>
          <w:p w14:paraId="5C1FD99F" w14:textId="7EE28B99" w:rsidR="00D331C0" w:rsidRPr="00984C8B" w:rsidRDefault="00D331C0" w:rsidP="003C40D0">
            <w:pPr>
              <w:jc w:val="center"/>
              <w:rPr>
                <w:b/>
                <w:kern w:val="2"/>
                <w:szCs w:val="24"/>
              </w:rPr>
            </w:pPr>
            <w:r>
              <w:rPr>
                <w:b/>
                <w:kern w:val="2"/>
                <w:szCs w:val="24"/>
              </w:rPr>
              <w:lastRenderedPageBreak/>
              <w:t>15.5 Sutarties 7 priedas</w:t>
            </w:r>
          </w:p>
        </w:tc>
        <w:tc>
          <w:tcPr>
            <w:tcW w:w="6477" w:type="dxa"/>
            <w:gridSpan w:val="3"/>
          </w:tcPr>
          <w:p w14:paraId="4CEC87FF" w14:textId="1BAE0DD1" w:rsidR="00D331C0" w:rsidRPr="00984C8B" w:rsidRDefault="00D331C0" w:rsidP="003C40D0">
            <w:pPr>
              <w:jc w:val="center"/>
              <w:rPr>
                <w:bCs/>
                <w:kern w:val="2"/>
                <w:szCs w:val="24"/>
              </w:rPr>
            </w:pPr>
            <w:r w:rsidRPr="00D331C0">
              <w:rPr>
                <w:bCs/>
                <w:kern w:val="2"/>
                <w:szCs w:val="24"/>
              </w:rPr>
              <w:t>Ekologinių produktų suvestinės forma</w:t>
            </w:r>
          </w:p>
        </w:tc>
      </w:tr>
      <w:tr w:rsidR="003C40D0" w14:paraId="278F6726" w14:textId="77777777">
        <w:tc>
          <w:tcPr>
            <w:tcW w:w="9535" w:type="dxa"/>
            <w:gridSpan w:val="4"/>
          </w:tcPr>
          <w:p w14:paraId="306ED934" w14:textId="77777777" w:rsidR="003C40D0" w:rsidRDefault="003C40D0" w:rsidP="003C40D0">
            <w:pPr>
              <w:jc w:val="center"/>
              <w:rPr>
                <w:b/>
                <w:kern w:val="2"/>
                <w:szCs w:val="24"/>
              </w:rPr>
            </w:pPr>
            <w:r>
              <w:rPr>
                <w:b/>
                <w:kern w:val="2"/>
                <w:szCs w:val="24"/>
              </w:rPr>
              <w:t>16. ŠALIŲ ATSTOVŲ PARAŠAI</w:t>
            </w:r>
          </w:p>
        </w:tc>
      </w:tr>
      <w:tr w:rsidR="003C40D0" w14:paraId="1A4801F8" w14:textId="77777777">
        <w:tc>
          <w:tcPr>
            <w:tcW w:w="5224" w:type="dxa"/>
            <w:gridSpan w:val="3"/>
          </w:tcPr>
          <w:p w14:paraId="4374ECAE" w14:textId="77777777" w:rsidR="003C40D0" w:rsidRDefault="003C40D0" w:rsidP="003C40D0">
            <w:pPr>
              <w:jc w:val="center"/>
              <w:rPr>
                <w:b/>
                <w:kern w:val="2"/>
                <w:szCs w:val="24"/>
              </w:rPr>
            </w:pPr>
            <w:r>
              <w:rPr>
                <w:b/>
                <w:kern w:val="2"/>
                <w:szCs w:val="24"/>
              </w:rPr>
              <w:t>PIRKĖJAS</w:t>
            </w:r>
          </w:p>
        </w:tc>
        <w:tc>
          <w:tcPr>
            <w:tcW w:w="4311" w:type="dxa"/>
          </w:tcPr>
          <w:p w14:paraId="77A89ACF" w14:textId="77777777" w:rsidR="003C40D0" w:rsidRDefault="003C40D0" w:rsidP="003C40D0">
            <w:pPr>
              <w:jc w:val="center"/>
              <w:rPr>
                <w:b/>
                <w:kern w:val="2"/>
                <w:szCs w:val="24"/>
              </w:rPr>
            </w:pPr>
            <w:r>
              <w:rPr>
                <w:b/>
                <w:kern w:val="2"/>
                <w:szCs w:val="24"/>
              </w:rPr>
              <w:t>TIEKĖJAS</w:t>
            </w:r>
          </w:p>
        </w:tc>
      </w:tr>
      <w:tr w:rsidR="003C40D0" w14:paraId="21CAB534" w14:textId="77777777">
        <w:tc>
          <w:tcPr>
            <w:tcW w:w="5224" w:type="dxa"/>
            <w:gridSpan w:val="3"/>
          </w:tcPr>
          <w:p w14:paraId="578049DB" w14:textId="746C552E" w:rsidR="003C40D0" w:rsidRDefault="003C40D0" w:rsidP="003C40D0">
            <w:pPr>
              <w:jc w:val="center"/>
              <w:rPr>
                <w:color w:val="4472C4"/>
                <w:kern w:val="2"/>
                <w:szCs w:val="24"/>
              </w:rPr>
            </w:pPr>
          </w:p>
        </w:tc>
        <w:tc>
          <w:tcPr>
            <w:tcW w:w="4311" w:type="dxa"/>
          </w:tcPr>
          <w:p w14:paraId="6F9E2A53" w14:textId="77777777" w:rsidR="003C40D0" w:rsidRDefault="003C40D0" w:rsidP="003C40D0">
            <w:pPr>
              <w:jc w:val="center"/>
              <w:rPr>
                <w:b/>
                <w:kern w:val="2"/>
                <w:szCs w:val="24"/>
              </w:rPr>
            </w:pPr>
            <w:r>
              <w:rPr>
                <w:color w:val="4472C4"/>
                <w:kern w:val="2"/>
                <w:szCs w:val="24"/>
              </w:rPr>
              <w:t>(nurodomos atstovo pareigos, vardas, pavardė)</w:t>
            </w:r>
          </w:p>
        </w:tc>
      </w:tr>
      <w:tr w:rsidR="003C40D0" w14:paraId="0C834F1B" w14:textId="77777777">
        <w:tc>
          <w:tcPr>
            <w:tcW w:w="5224" w:type="dxa"/>
            <w:gridSpan w:val="3"/>
          </w:tcPr>
          <w:p w14:paraId="789659E3" w14:textId="77777777" w:rsidR="003C40D0" w:rsidRDefault="003C40D0" w:rsidP="003C40D0">
            <w:pPr>
              <w:jc w:val="center"/>
              <w:rPr>
                <w:b/>
                <w:color w:val="4472C4"/>
                <w:kern w:val="2"/>
                <w:szCs w:val="24"/>
              </w:rPr>
            </w:pPr>
          </w:p>
          <w:p w14:paraId="3B035D0A" w14:textId="77777777" w:rsidR="003C40D0" w:rsidRDefault="003C40D0" w:rsidP="003C40D0">
            <w:pPr>
              <w:jc w:val="center"/>
              <w:rPr>
                <w:b/>
                <w:color w:val="4472C4"/>
                <w:kern w:val="2"/>
                <w:szCs w:val="24"/>
              </w:rPr>
            </w:pPr>
            <w:r>
              <w:rPr>
                <w:b/>
                <w:color w:val="4472C4"/>
                <w:kern w:val="2"/>
                <w:szCs w:val="24"/>
              </w:rPr>
              <w:t>(parašas)</w:t>
            </w:r>
          </w:p>
          <w:p w14:paraId="0B1520FA" w14:textId="77777777" w:rsidR="003C40D0" w:rsidRDefault="003C40D0" w:rsidP="003C40D0">
            <w:pPr>
              <w:jc w:val="center"/>
              <w:rPr>
                <w:b/>
                <w:color w:val="4472C4"/>
                <w:kern w:val="2"/>
                <w:szCs w:val="24"/>
              </w:rPr>
            </w:pPr>
          </w:p>
          <w:p w14:paraId="449ED037" w14:textId="77777777" w:rsidR="003C40D0" w:rsidRDefault="003C40D0" w:rsidP="003C40D0">
            <w:pPr>
              <w:jc w:val="center"/>
              <w:rPr>
                <w:b/>
                <w:color w:val="4472C4"/>
                <w:kern w:val="2"/>
                <w:szCs w:val="24"/>
              </w:rPr>
            </w:pPr>
          </w:p>
        </w:tc>
        <w:tc>
          <w:tcPr>
            <w:tcW w:w="4311" w:type="dxa"/>
          </w:tcPr>
          <w:p w14:paraId="1BA6AD11" w14:textId="77777777" w:rsidR="003C40D0" w:rsidRDefault="003C40D0" w:rsidP="003C40D0">
            <w:pPr>
              <w:jc w:val="center"/>
              <w:rPr>
                <w:b/>
                <w:color w:val="4472C4"/>
                <w:kern w:val="2"/>
                <w:szCs w:val="24"/>
              </w:rPr>
            </w:pPr>
          </w:p>
          <w:p w14:paraId="644A2BE8" w14:textId="77777777" w:rsidR="003C40D0" w:rsidRDefault="003C40D0" w:rsidP="003C40D0">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AF751" w14:textId="77777777" w:rsidR="00E53FD2" w:rsidRDefault="00E53FD2">
      <w:pPr>
        <w:rPr>
          <w:sz w:val="20"/>
        </w:rPr>
      </w:pPr>
      <w:r>
        <w:rPr>
          <w:sz w:val="20"/>
        </w:rPr>
        <w:separator/>
      </w:r>
    </w:p>
  </w:endnote>
  <w:endnote w:type="continuationSeparator" w:id="0">
    <w:p w14:paraId="30D03165" w14:textId="77777777" w:rsidR="00E53FD2" w:rsidRDefault="00E53FD2">
      <w:pPr>
        <w:rPr>
          <w:sz w:val="20"/>
        </w:rPr>
      </w:pPr>
      <w:r>
        <w:rPr>
          <w:sz w:val="20"/>
        </w:rPr>
        <w:continuationSeparator/>
      </w:r>
    </w:p>
  </w:endnote>
  <w:endnote w:type="continuationNotice" w:id="1">
    <w:p w14:paraId="32F830D6" w14:textId="77777777" w:rsidR="00E53FD2" w:rsidRDefault="00E53F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81122" w14:textId="77777777" w:rsidR="00E53FD2" w:rsidRDefault="00E53FD2">
      <w:pPr>
        <w:rPr>
          <w:sz w:val="20"/>
        </w:rPr>
      </w:pPr>
      <w:r>
        <w:rPr>
          <w:sz w:val="20"/>
        </w:rPr>
        <w:separator/>
      </w:r>
    </w:p>
  </w:footnote>
  <w:footnote w:type="continuationSeparator" w:id="0">
    <w:p w14:paraId="51CDCFDA" w14:textId="77777777" w:rsidR="00E53FD2" w:rsidRDefault="00E53FD2">
      <w:pPr>
        <w:rPr>
          <w:sz w:val="20"/>
        </w:rPr>
      </w:pPr>
      <w:r>
        <w:rPr>
          <w:sz w:val="20"/>
        </w:rPr>
        <w:continuationSeparator/>
      </w:r>
    </w:p>
  </w:footnote>
  <w:footnote w:type="continuationNotice" w:id="1">
    <w:p w14:paraId="5980C5C9" w14:textId="77777777" w:rsidR="00E53FD2" w:rsidRDefault="00E53F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6D5B45E1"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006864">
      <w:rPr>
        <w:rFonts w:ascii="Arial" w:eastAsia="Arial" w:hAnsi="Arial" w:cs="Arial"/>
        <w:noProof/>
        <w:sz w:val="18"/>
        <w:szCs w:val="18"/>
      </w:rPr>
      <w:t>12</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A036C8"/>
    <w:multiLevelType w:val="hybridMultilevel"/>
    <w:tmpl w:val="8FF42162"/>
    <w:lvl w:ilvl="0" w:tplc="6E9481F2">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8C12D33"/>
    <w:multiLevelType w:val="multilevel"/>
    <w:tmpl w:val="6576FC1A"/>
    <w:lvl w:ilvl="0">
      <w:start w:val="1"/>
      <w:numFmt w:val="decimal"/>
      <w:lvlText w:val="%1"/>
      <w:lvlJc w:val="center"/>
      <w:rPr>
        <w:rFonts w:ascii="Times New Roman" w:hAnsi="Times New Roman"/>
        <w:b/>
        <w:i w:val="0"/>
        <w:caps w:val="0"/>
        <w:strike w:val="0"/>
        <w:dstrike w:val="0"/>
        <w:vanish w:val="0"/>
        <w:color w:val="auto"/>
        <w:position w:val="0"/>
        <w:sz w:val="24"/>
        <w:szCs w:val="24"/>
        <w:u w:val="none"/>
        <w:vertAlign w:val="baseline"/>
      </w:rPr>
    </w:lvl>
    <w:lvl w:ilvl="1">
      <w:start w:val="1"/>
      <w:numFmt w:val="decimal"/>
      <w:lvlText w:val="%1.%2."/>
      <w:lvlJc w:val="left"/>
      <w:pPr>
        <w:ind w:left="-578" w:firstLine="720"/>
      </w:pPr>
      <w:rPr>
        <w:b w:val="0"/>
        <w:i w:val="0"/>
      </w:rPr>
    </w:lvl>
    <w:lvl w:ilvl="2">
      <w:start w:val="1"/>
      <w:numFmt w:val="decimal"/>
      <w:lvlText w:val="%1.%2.%3."/>
      <w:lvlJc w:val="left"/>
      <w:pPr>
        <w:ind w:left="131" w:firstLine="720"/>
      </w:pPr>
      <w:rPr>
        <w:sz w:val="22"/>
        <w:szCs w:val="22"/>
      </w:rPr>
    </w:lvl>
    <w:lvl w:ilvl="3">
      <w:start w:val="1"/>
      <w:numFmt w:val="decimal"/>
      <w:lvlText w:val="%1.%2.%3.%4"/>
      <w:lvlJc w:val="left"/>
      <w:pPr>
        <w:ind w:left="0" w:firstLine="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386538949">
    <w:abstractNumId w:val="0"/>
  </w:num>
  <w:num w:numId="2" w16cid:durableId="253363230">
    <w:abstractNumId w:val="1"/>
  </w:num>
  <w:num w:numId="3" w16cid:durableId="10256692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864"/>
    <w:rsid w:val="000141BF"/>
    <w:rsid w:val="00027B83"/>
    <w:rsid w:val="000303D1"/>
    <w:rsid w:val="00062F2B"/>
    <w:rsid w:val="00070A4E"/>
    <w:rsid w:val="00072E00"/>
    <w:rsid w:val="00073C9A"/>
    <w:rsid w:val="00077106"/>
    <w:rsid w:val="00082BF3"/>
    <w:rsid w:val="000B0078"/>
    <w:rsid w:val="000B0897"/>
    <w:rsid w:val="000D0212"/>
    <w:rsid w:val="000D3B8C"/>
    <w:rsid w:val="000D4333"/>
    <w:rsid w:val="000F070F"/>
    <w:rsid w:val="00105366"/>
    <w:rsid w:val="00115535"/>
    <w:rsid w:val="00121C42"/>
    <w:rsid w:val="00122145"/>
    <w:rsid w:val="00134751"/>
    <w:rsid w:val="00137562"/>
    <w:rsid w:val="00150443"/>
    <w:rsid w:val="00150EDA"/>
    <w:rsid w:val="001951FB"/>
    <w:rsid w:val="001978B2"/>
    <w:rsid w:val="001D3E3F"/>
    <w:rsid w:val="001E5C5C"/>
    <w:rsid w:val="001F1034"/>
    <w:rsid w:val="001F2785"/>
    <w:rsid w:val="001F662D"/>
    <w:rsid w:val="00201753"/>
    <w:rsid w:val="00220EE4"/>
    <w:rsid w:val="00226576"/>
    <w:rsid w:val="00242AE2"/>
    <w:rsid w:val="00242C0E"/>
    <w:rsid w:val="0024574D"/>
    <w:rsid w:val="00250C12"/>
    <w:rsid w:val="002537C8"/>
    <w:rsid w:val="00267718"/>
    <w:rsid w:val="0027642B"/>
    <w:rsid w:val="00277465"/>
    <w:rsid w:val="00285F13"/>
    <w:rsid w:val="002B1201"/>
    <w:rsid w:val="002C70C9"/>
    <w:rsid w:val="002E6B55"/>
    <w:rsid w:val="002F5A6C"/>
    <w:rsid w:val="0030750B"/>
    <w:rsid w:val="00333868"/>
    <w:rsid w:val="00342357"/>
    <w:rsid w:val="00343B50"/>
    <w:rsid w:val="003520D2"/>
    <w:rsid w:val="00352ECB"/>
    <w:rsid w:val="003B0ED8"/>
    <w:rsid w:val="003B5FBE"/>
    <w:rsid w:val="003C146A"/>
    <w:rsid w:val="003C40D0"/>
    <w:rsid w:val="003D775D"/>
    <w:rsid w:val="003E19A1"/>
    <w:rsid w:val="003E4698"/>
    <w:rsid w:val="00402199"/>
    <w:rsid w:val="00407AF2"/>
    <w:rsid w:val="00417656"/>
    <w:rsid w:val="00426822"/>
    <w:rsid w:val="004324B2"/>
    <w:rsid w:val="00482269"/>
    <w:rsid w:val="00495FDA"/>
    <w:rsid w:val="00496F60"/>
    <w:rsid w:val="004B2746"/>
    <w:rsid w:val="004E2295"/>
    <w:rsid w:val="004E2A3A"/>
    <w:rsid w:val="004F033E"/>
    <w:rsid w:val="004F70B6"/>
    <w:rsid w:val="00505FC6"/>
    <w:rsid w:val="00517786"/>
    <w:rsid w:val="00521588"/>
    <w:rsid w:val="00537D63"/>
    <w:rsid w:val="00545279"/>
    <w:rsid w:val="00546F92"/>
    <w:rsid w:val="005512EB"/>
    <w:rsid w:val="00556B50"/>
    <w:rsid w:val="00565905"/>
    <w:rsid w:val="0057428B"/>
    <w:rsid w:val="00576B75"/>
    <w:rsid w:val="005832F7"/>
    <w:rsid w:val="00584209"/>
    <w:rsid w:val="005A2D67"/>
    <w:rsid w:val="005B03F1"/>
    <w:rsid w:val="005B13AD"/>
    <w:rsid w:val="005B442D"/>
    <w:rsid w:val="005E431D"/>
    <w:rsid w:val="005F5789"/>
    <w:rsid w:val="00656E78"/>
    <w:rsid w:val="006621B4"/>
    <w:rsid w:val="0066403F"/>
    <w:rsid w:val="00673F28"/>
    <w:rsid w:val="00676698"/>
    <w:rsid w:val="00692DA3"/>
    <w:rsid w:val="00694E94"/>
    <w:rsid w:val="006A0DA3"/>
    <w:rsid w:val="006A73F1"/>
    <w:rsid w:val="006C79AA"/>
    <w:rsid w:val="006F0803"/>
    <w:rsid w:val="006F5143"/>
    <w:rsid w:val="006F7A7E"/>
    <w:rsid w:val="0071539B"/>
    <w:rsid w:val="0071722A"/>
    <w:rsid w:val="00730A63"/>
    <w:rsid w:val="00745D97"/>
    <w:rsid w:val="0075384E"/>
    <w:rsid w:val="00754DBB"/>
    <w:rsid w:val="007621BC"/>
    <w:rsid w:val="00763D22"/>
    <w:rsid w:val="007A75C6"/>
    <w:rsid w:val="007E24CF"/>
    <w:rsid w:val="007F0367"/>
    <w:rsid w:val="008053B8"/>
    <w:rsid w:val="0083118A"/>
    <w:rsid w:val="0083403E"/>
    <w:rsid w:val="00837845"/>
    <w:rsid w:val="00837EB7"/>
    <w:rsid w:val="008446AC"/>
    <w:rsid w:val="00865254"/>
    <w:rsid w:val="0087194D"/>
    <w:rsid w:val="00876835"/>
    <w:rsid w:val="00880216"/>
    <w:rsid w:val="00880619"/>
    <w:rsid w:val="00881206"/>
    <w:rsid w:val="00893555"/>
    <w:rsid w:val="008C1F08"/>
    <w:rsid w:val="008E6F32"/>
    <w:rsid w:val="008F5F0A"/>
    <w:rsid w:val="008F6D6A"/>
    <w:rsid w:val="00913E1B"/>
    <w:rsid w:val="00951D02"/>
    <w:rsid w:val="00960B9D"/>
    <w:rsid w:val="00964FC1"/>
    <w:rsid w:val="0097183D"/>
    <w:rsid w:val="009728BC"/>
    <w:rsid w:val="00974DCA"/>
    <w:rsid w:val="0097587C"/>
    <w:rsid w:val="00981600"/>
    <w:rsid w:val="00984C8B"/>
    <w:rsid w:val="009A7779"/>
    <w:rsid w:val="009B6DFF"/>
    <w:rsid w:val="009D60BB"/>
    <w:rsid w:val="009E660C"/>
    <w:rsid w:val="009E7E84"/>
    <w:rsid w:val="009F2C32"/>
    <w:rsid w:val="00A04F30"/>
    <w:rsid w:val="00A10C46"/>
    <w:rsid w:val="00A35355"/>
    <w:rsid w:val="00A361A2"/>
    <w:rsid w:val="00A44987"/>
    <w:rsid w:val="00A92BD7"/>
    <w:rsid w:val="00AA3409"/>
    <w:rsid w:val="00AB5B67"/>
    <w:rsid w:val="00AC1E2A"/>
    <w:rsid w:val="00B10570"/>
    <w:rsid w:val="00B13893"/>
    <w:rsid w:val="00B46F6F"/>
    <w:rsid w:val="00B522D9"/>
    <w:rsid w:val="00B52D09"/>
    <w:rsid w:val="00B81A16"/>
    <w:rsid w:val="00B87472"/>
    <w:rsid w:val="00B87499"/>
    <w:rsid w:val="00BA5EDF"/>
    <w:rsid w:val="00BF17B4"/>
    <w:rsid w:val="00BF4A26"/>
    <w:rsid w:val="00C0090B"/>
    <w:rsid w:val="00C05A0D"/>
    <w:rsid w:val="00C12F00"/>
    <w:rsid w:val="00C12FF8"/>
    <w:rsid w:val="00C149CA"/>
    <w:rsid w:val="00C14F4E"/>
    <w:rsid w:val="00C352AD"/>
    <w:rsid w:val="00C451D5"/>
    <w:rsid w:val="00C74FA2"/>
    <w:rsid w:val="00C91FFD"/>
    <w:rsid w:val="00C9377A"/>
    <w:rsid w:val="00C9460B"/>
    <w:rsid w:val="00CA0D9D"/>
    <w:rsid w:val="00CD3F3C"/>
    <w:rsid w:val="00CD66A4"/>
    <w:rsid w:val="00CE06D7"/>
    <w:rsid w:val="00CE4E10"/>
    <w:rsid w:val="00CF1A43"/>
    <w:rsid w:val="00CF2674"/>
    <w:rsid w:val="00D05C48"/>
    <w:rsid w:val="00D32EA1"/>
    <w:rsid w:val="00D331C0"/>
    <w:rsid w:val="00D33F77"/>
    <w:rsid w:val="00D56547"/>
    <w:rsid w:val="00D60E77"/>
    <w:rsid w:val="00D62277"/>
    <w:rsid w:val="00D74E48"/>
    <w:rsid w:val="00D93B5A"/>
    <w:rsid w:val="00DA4E0C"/>
    <w:rsid w:val="00DB3F8B"/>
    <w:rsid w:val="00DC7FCE"/>
    <w:rsid w:val="00DD100B"/>
    <w:rsid w:val="00DD3BF9"/>
    <w:rsid w:val="00DE3617"/>
    <w:rsid w:val="00DF1C93"/>
    <w:rsid w:val="00DF4DB8"/>
    <w:rsid w:val="00E130A0"/>
    <w:rsid w:val="00E33A79"/>
    <w:rsid w:val="00E431E6"/>
    <w:rsid w:val="00E53FD2"/>
    <w:rsid w:val="00E63C25"/>
    <w:rsid w:val="00E67CA0"/>
    <w:rsid w:val="00E84EE3"/>
    <w:rsid w:val="00EC6FC8"/>
    <w:rsid w:val="00ED476A"/>
    <w:rsid w:val="00EE012A"/>
    <w:rsid w:val="00EF3761"/>
    <w:rsid w:val="00F041B8"/>
    <w:rsid w:val="00F13064"/>
    <w:rsid w:val="00F27F76"/>
    <w:rsid w:val="00F3228E"/>
    <w:rsid w:val="00F41BFD"/>
    <w:rsid w:val="00F5796F"/>
    <w:rsid w:val="00F60BD9"/>
    <w:rsid w:val="00F61A86"/>
    <w:rsid w:val="00F722FA"/>
    <w:rsid w:val="00F80CD6"/>
    <w:rsid w:val="00F87451"/>
    <w:rsid w:val="00F87803"/>
    <w:rsid w:val="00FB3058"/>
    <w:rsid w:val="00FB432B"/>
    <w:rsid w:val="00FD7546"/>
    <w:rsid w:val="00FE4CC9"/>
    <w:rsid w:val="00FE691E"/>
    <w:rsid w:val="00FF0FDD"/>
    <w:rsid w:val="00FF3BF0"/>
    <w:rsid w:val="00FF78E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416BC9C2-5D44-4320-964E-CCE7E3F7C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HTMLiankstoformatuotas">
    <w:name w:val="HTML Preformatted"/>
    <w:basedOn w:val="prastasis"/>
    <w:link w:val="HTMLiankstoformatuotasDiagrama"/>
    <w:semiHidden/>
    <w:unhideWhenUsed/>
    <w:rsid w:val="00C352AD"/>
    <w:rPr>
      <w:rFonts w:ascii="Consolas" w:hAnsi="Consolas"/>
      <w:sz w:val="20"/>
    </w:rPr>
  </w:style>
  <w:style w:type="character" w:customStyle="1" w:styleId="HTMLiankstoformatuotasDiagrama">
    <w:name w:val="HTML iš anksto formatuotas Diagrama"/>
    <w:basedOn w:val="Numatytasispastraiposriftas"/>
    <w:link w:val="HTMLiankstoformatuotas"/>
    <w:semiHidden/>
    <w:rsid w:val="00C352AD"/>
    <w:rPr>
      <w:rFonts w:ascii="Consolas" w:hAnsi="Consolas"/>
      <w:sz w:val="20"/>
    </w:rPr>
  </w:style>
  <w:style w:type="paragraph" w:styleId="Sraopastraipa">
    <w:name w:val="List Paragraph"/>
    <w:basedOn w:val="prastasis"/>
    <w:qFormat/>
    <w:rsid w:val="00880619"/>
    <w:pPr>
      <w:ind w:left="720"/>
      <w:contextualSpacing/>
    </w:pPr>
  </w:style>
  <w:style w:type="character" w:styleId="Komentaronuoroda">
    <w:name w:val="annotation reference"/>
    <w:basedOn w:val="Numatytasispastraiposriftas"/>
    <w:semiHidden/>
    <w:unhideWhenUsed/>
    <w:rsid w:val="009A7779"/>
    <w:rPr>
      <w:sz w:val="16"/>
      <w:szCs w:val="16"/>
    </w:rPr>
  </w:style>
  <w:style w:type="paragraph" w:styleId="Komentarotekstas">
    <w:name w:val="annotation text"/>
    <w:basedOn w:val="prastasis"/>
    <w:link w:val="KomentarotekstasDiagrama"/>
    <w:unhideWhenUsed/>
    <w:rsid w:val="009A7779"/>
    <w:rPr>
      <w:sz w:val="20"/>
    </w:rPr>
  </w:style>
  <w:style w:type="character" w:customStyle="1" w:styleId="KomentarotekstasDiagrama">
    <w:name w:val="Komentaro tekstas Diagrama"/>
    <w:basedOn w:val="Numatytasispastraiposriftas"/>
    <w:link w:val="Komentarotekstas"/>
    <w:rsid w:val="009A7779"/>
    <w:rPr>
      <w:sz w:val="20"/>
    </w:rPr>
  </w:style>
  <w:style w:type="paragraph" w:styleId="Komentarotema">
    <w:name w:val="annotation subject"/>
    <w:basedOn w:val="Komentarotekstas"/>
    <w:next w:val="Komentarotekstas"/>
    <w:link w:val="KomentarotemaDiagrama"/>
    <w:semiHidden/>
    <w:unhideWhenUsed/>
    <w:rsid w:val="009A7779"/>
    <w:rPr>
      <w:b/>
      <w:bCs/>
    </w:rPr>
  </w:style>
  <w:style w:type="character" w:customStyle="1" w:styleId="KomentarotemaDiagrama">
    <w:name w:val="Komentaro tema Diagrama"/>
    <w:basedOn w:val="KomentarotekstasDiagrama"/>
    <w:link w:val="Komentarotema"/>
    <w:semiHidden/>
    <w:rsid w:val="009A7779"/>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161140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21485102">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43446522">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32242715">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1901749851">
      <w:bodyDiv w:val="1"/>
      <w:marLeft w:val="0"/>
      <w:marRight w:val="0"/>
      <w:marTop w:val="0"/>
      <w:marBottom w:val="0"/>
      <w:divBdr>
        <w:top w:val="none" w:sz="0" w:space="0" w:color="auto"/>
        <w:left w:val="none" w:sz="0" w:space="0" w:color="auto"/>
        <w:bottom w:val="none" w:sz="0" w:space="0" w:color="auto"/>
        <w:right w:val="none" w:sz="0" w:space="0" w:color="auto"/>
      </w:divBdr>
    </w:div>
    <w:div w:id="1934900957">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BFCF9CD9C0468EA937DF3F411A2595"/>
        <w:category>
          <w:name w:val="Bendrosios nuostatos"/>
          <w:gallery w:val="placeholder"/>
        </w:category>
        <w:types>
          <w:type w:val="bbPlcHdr"/>
        </w:types>
        <w:behaviors>
          <w:behavior w:val="content"/>
        </w:behaviors>
        <w:guid w:val="{E67B52FA-2F85-471C-9FD9-8B2D9D7DAF8C}"/>
      </w:docPartPr>
      <w:docPartBody>
        <w:p w:rsidR="003D31A0" w:rsidRDefault="008200C7" w:rsidP="008200C7">
          <w:pPr>
            <w:pStyle w:val="8BBFCF9CD9C0468EA937DF3F411A2595"/>
          </w:pPr>
          <w:r w:rsidRPr="003158C8">
            <w:rPr>
              <w:rStyle w:val="Vietosrezervavimoenklotekstas"/>
            </w:rPr>
            <w:t>Choose an item.</w:t>
          </w:r>
        </w:p>
      </w:docPartBody>
    </w:docPart>
    <w:docPart>
      <w:docPartPr>
        <w:name w:val="F53B784512D34EF28CF639AD28B4250E"/>
        <w:category>
          <w:name w:val="Bendrosios nuostatos"/>
          <w:gallery w:val="placeholder"/>
        </w:category>
        <w:types>
          <w:type w:val="bbPlcHdr"/>
        </w:types>
        <w:behaviors>
          <w:behavior w:val="content"/>
        </w:behaviors>
        <w:guid w:val="{649D73C2-C0BA-43F1-B994-D7DEC60BBAE9}"/>
      </w:docPartPr>
      <w:docPartBody>
        <w:p w:rsidR="003D31A0" w:rsidRDefault="008200C7" w:rsidP="008200C7">
          <w:pPr>
            <w:pStyle w:val="F53B784512D34EF28CF639AD28B4250E"/>
          </w:pPr>
          <w:r w:rsidRPr="003158C8">
            <w:rPr>
              <w:rStyle w:val="Vietosrezervavimoenklotekstas"/>
            </w:rPr>
            <w:t>Choose an item.</w:t>
          </w:r>
        </w:p>
      </w:docPartBody>
    </w:docPart>
    <w:docPart>
      <w:docPartPr>
        <w:name w:val="CF6450A679EE4FF58AD0904F05E56943"/>
        <w:category>
          <w:name w:val="Bendrosios nuostatos"/>
          <w:gallery w:val="placeholder"/>
        </w:category>
        <w:types>
          <w:type w:val="bbPlcHdr"/>
        </w:types>
        <w:behaviors>
          <w:behavior w:val="content"/>
        </w:behaviors>
        <w:guid w:val="{62A1EA2A-DE67-4B96-BACD-04B2358D82DD}"/>
      </w:docPartPr>
      <w:docPartBody>
        <w:p w:rsidR="003D31A0" w:rsidRDefault="008200C7" w:rsidP="008200C7">
          <w:pPr>
            <w:pStyle w:val="CF6450A679EE4FF58AD0904F05E56943"/>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2CE"/>
    <w:rsid w:val="0005033B"/>
    <w:rsid w:val="000D06EE"/>
    <w:rsid w:val="0014234B"/>
    <w:rsid w:val="00227C80"/>
    <w:rsid w:val="003D31A0"/>
    <w:rsid w:val="004533F8"/>
    <w:rsid w:val="004F70B6"/>
    <w:rsid w:val="00521588"/>
    <w:rsid w:val="00537D63"/>
    <w:rsid w:val="006612CE"/>
    <w:rsid w:val="008200C7"/>
    <w:rsid w:val="008A7855"/>
    <w:rsid w:val="009143CE"/>
    <w:rsid w:val="00960B9D"/>
    <w:rsid w:val="00981600"/>
    <w:rsid w:val="00A16ACA"/>
    <w:rsid w:val="00B87499"/>
    <w:rsid w:val="00C23774"/>
    <w:rsid w:val="00C822DC"/>
    <w:rsid w:val="00E00302"/>
    <w:rsid w:val="00E32795"/>
    <w:rsid w:val="00E4599D"/>
    <w:rsid w:val="00EC6FC8"/>
    <w:rsid w:val="00F27F76"/>
    <w:rsid w:val="00F355D3"/>
    <w:rsid w:val="00FB432B"/>
    <w:rsid w:val="00FD75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200C7"/>
    <w:rPr>
      <w:color w:val="808080"/>
    </w:rPr>
  </w:style>
  <w:style w:type="paragraph" w:customStyle="1" w:styleId="8BBFCF9CD9C0468EA937DF3F411A2595">
    <w:name w:val="8BBFCF9CD9C0468EA937DF3F411A2595"/>
    <w:rsid w:val="008200C7"/>
  </w:style>
  <w:style w:type="paragraph" w:customStyle="1" w:styleId="F53B784512D34EF28CF639AD28B4250E">
    <w:name w:val="F53B784512D34EF28CF639AD28B4250E"/>
    <w:rsid w:val="008200C7"/>
  </w:style>
  <w:style w:type="paragraph" w:customStyle="1" w:styleId="CF6450A679EE4FF58AD0904F05E56943">
    <w:name w:val="CF6450A679EE4FF58AD0904F05E56943"/>
    <w:rsid w:val="008200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A8E00B-1753-464C-A302-06000E1B2A9D}">
  <ds:schemaRefs>
    <ds:schemaRef ds:uri="http://schemas.openxmlformats.org/officeDocument/2006/bibliography"/>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12</Pages>
  <Words>15396</Words>
  <Characters>8777</Characters>
  <Application>Microsoft Office Word</Application>
  <DocSecurity>0</DocSecurity>
  <Lines>73</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24125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Maziliauskienė</dc:creator>
  <cp:keywords/>
  <dc:description/>
  <cp:lastModifiedBy>Sigita Maziliauskienė</cp:lastModifiedBy>
  <cp:revision>12</cp:revision>
  <dcterms:created xsi:type="dcterms:W3CDTF">2026-07-31T05:17:00Z</dcterms:created>
  <dcterms:modified xsi:type="dcterms:W3CDTF">2026-08-03T12:53:00Z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